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ABA" w:rsidRDefault="00374ABA" w:rsidP="00566402">
      <w:pPr>
        <w:jc w:val="center"/>
        <w:rPr>
          <w:rFonts w:ascii="Arial Narrow" w:hAnsi="Arial Narrow"/>
          <w:b/>
          <w:sz w:val="26"/>
          <w:szCs w:val="26"/>
          <w:lang w:val="es-CO"/>
        </w:rPr>
      </w:pPr>
    </w:p>
    <w:p w:rsidR="00566402" w:rsidRPr="002169A2" w:rsidRDefault="00566402" w:rsidP="00566402">
      <w:pPr>
        <w:jc w:val="center"/>
        <w:rPr>
          <w:rFonts w:ascii="Arial Narrow" w:hAnsi="Arial Narrow"/>
          <w:b/>
          <w:sz w:val="26"/>
          <w:szCs w:val="26"/>
          <w:lang w:val="es-CO"/>
        </w:rPr>
      </w:pPr>
      <w:r>
        <w:rPr>
          <w:rFonts w:ascii="Arial Narrow" w:hAnsi="Arial Narrow"/>
          <w:b/>
          <w:sz w:val="26"/>
          <w:szCs w:val="26"/>
          <w:lang w:val="es-CO"/>
        </w:rPr>
        <w:t xml:space="preserve">RESOLUCIÓN No. </w:t>
      </w:r>
      <w:r w:rsidR="007E2943">
        <w:rPr>
          <w:rFonts w:ascii="Arial Narrow" w:hAnsi="Arial Narrow"/>
          <w:b/>
          <w:sz w:val="26"/>
          <w:szCs w:val="26"/>
          <w:lang w:val="es-CO"/>
        </w:rPr>
        <w:t>005</w:t>
      </w:r>
    </w:p>
    <w:p w:rsidR="00566402" w:rsidRDefault="00BD1495" w:rsidP="00566402">
      <w:pPr>
        <w:jc w:val="center"/>
        <w:rPr>
          <w:rFonts w:ascii="Arial Narrow" w:hAnsi="Arial Narrow"/>
          <w:b/>
          <w:sz w:val="26"/>
          <w:szCs w:val="26"/>
          <w:lang w:val="es-CO"/>
        </w:rPr>
      </w:pPr>
      <w:r>
        <w:rPr>
          <w:rFonts w:ascii="Arial Narrow" w:hAnsi="Arial Narrow"/>
          <w:b/>
          <w:sz w:val="26"/>
          <w:szCs w:val="26"/>
          <w:lang w:val="es-CO"/>
        </w:rPr>
        <w:t>(</w:t>
      </w:r>
      <w:r w:rsidR="00D63C4F">
        <w:rPr>
          <w:rFonts w:ascii="Arial Narrow" w:hAnsi="Arial Narrow"/>
          <w:b/>
          <w:sz w:val="26"/>
          <w:szCs w:val="26"/>
          <w:lang w:val="es-CO"/>
        </w:rPr>
        <w:t>26</w:t>
      </w:r>
      <w:r w:rsidR="00566402">
        <w:rPr>
          <w:rFonts w:ascii="Arial Narrow" w:hAnsi="Arial Narrow"/>
          <w:b/>
          <w:sz w:val="26"/>
          <w:szCs w:val="26"/>
          <w:lang w:val="es-CO"/>
        </w:rPr>
        <w:t xml:space="preserve"> de </w:t>
      </w:r>
      <w:r w:rsidR="00D63C4F">
        <w:rPr>
          <w:rFonts w:ascii="Arial Narrow" w:hAnsi="Arial Narrow"/>
          <w:b/>
          <w:sz w:val="26"/>
          <w:szCs w:val="26"/>
          <w:lang w:val="es-CO"/>
        </w:rPr>
        <w:t>octubre</w:t>
      </w:r>
      <w:r w:rsidR="00DB475E">
        <w:rPr>
          <w:rFonts w:ascii="Arial Narrow" w:hAnsi="Arial Narrow"/>
          <w:b/>
          <w:sz w:val="26"/>
          <w:szCs w:val="26"/>
          <w:lang w:val="es-CO"/>
        </w:rPr>
        <w:t xml:space="preserve"> de 2021</w:t>
      </w:r>
      <w:r w:rsidR="00566402">
        <w:rPr>
          <w:rFonts w:ascii="Arial Narrow" w:hAnsi="Arial Narrow"/>
          <w:b/>
          <w:sz w:val="26"/>
          <w:szCs w:val="26"/>
          <w:lang w:val="es-CO"/>
        </w:rPr>
        <w:t>)</w:t>
      </w:r>
    </w:p>
    <w:p w:rsidR="00667607" w:rsidRDefault="00667607" w:rsidP="0095273C">
      <w:pPr>
        <w:jc w:val="center"/>
        <w:rPr>
          <w:rFonts w:ascii="Arial Narrow" w:hAnsi="Arial Narrow"/>
          <w:sz w:val="26"/>
          <w:szCs w:val="26"/>
          <w:lang w:val="es-CO"/>
        </w:rPr>
      </w:pPr>
    </w:p>
    <w:p w:rsidR="0095273C" w:rsidRDefault="0095273C" w:rsidP="0095273C">
      <w:pPr>
        <w:jc w:val="center"/>
        <w:rPr>
          <w:rFonts w:ascii="Arial Narrow" w:hAnsi="Arial Narrow"/>
          <w:sz w:val="26"/>
          <w:szCs w:val="26"/>
          <w:lang w:val="es-CO"/>
        </w:rPr>
      </w:pPr>
      <w:r>
        <w:rPr>
          <w:rFonts w:ascii="Arial Narrow" w:hAnsi="Arial Narrow"/>
          <w:sz w:val="26"/>
          <w:szCs w:val="26"/>
          <w:lang w:val="es-CO"/>
        </w:rPr>
        <w:t>“</w:t>
      </w:r>
      <w:r w:rsidRPr="007731BC">
        <w:rPr>
          <w:rFonts w:ascii="Arial Narrow" w:hAnsi="Arial Narrow"/>
          <w:b/>
          <w:sz w:val="26"/>
          <w:szCs w:val="26"/>
          <w:lang w:val="es-CO"/>
        </w:rPr>
        <w:t xml:space="preserve">Por medio de la cual se </w:t>
      </w:r>
      <w:r w:rsidR="00991611">
        <w:rPr>
          <w:rFonts w:ascii="Arial Narrow" w:hAnsi="Arial Narrow"/>
          <w:b/>
          <w:sz w:val="26"/>
          <w:szCs w:val="26"/>
          <w:lang w:val="es-CO"/>
        </w:rPr>
        <w:t>modifica parcialmente la Resolución No.</w:t>
      </w:r>
      <w:r w:rsidR="00E61FE3">
        <w:rPr>
          <w:rFonts w:ascii="Arial Narrow" w:hAnsi="Arial Narrow"/>
          <w:b/>
          <w:sz w:val="26"/>
          <w:szCs w:val="26"/>
          <w:lang w:val="es-CO"/>
        </w:rPr>
        <w:t>013 del 28 de agosto de 2020</w:t>
      </w:r>
      <w:r w:rsidRPr="007731BC">
        <w:rPr>
          <w:rFonts w:ascii="Arial Narrow" w:hAnsi="Arial Narrow"/>
          <w:b/>
          <w:sz w:val="26"/>
          <w:szCs w:val="26"/>
          <w:lang w:val="es-CO"/>
        </w:rPr>
        <w:t>”</w:t>
      </w:r>
    </w:p>
    <w:p w:rsidR="0095273C" w:rsidRDefault="0095273C" w:rsidP="0095273C">
      <w:pPr>
        <w:jc w:val="center"/>
        <w:rPr>
          <w:rFonts w:ascii="Arial Narrow" w:hAnsi="Arial Narrow"/>
          <w:sz w:val="26"/>
          <w:szCs w:val="26"/>
          <w:lang w:val="es-CO"/>
        </w:rPr>
      </w:pPr>
    </w:p>
    <w:p w:rsidR="0095273C" w:rsidRDefault="0095273C" w:rsidP="0095273C">
      <w:pPr>
        <w:jc w:val="center"/>
        <w:rPr>
          <w:rFonts w:ascii="Arial Narrow" w:hAnsi="Arial Narrow"/>
          <w:sz w:val="26"/>
          <w:szCs w:val="26"/>
          <w:lang w:val="es-CO"/>
        </w:rPr>
      </w:pPr>
      <w:r>
        <w:rPr>
          <w:rFonts w:ascii="Arial Narrow" w:hAnsi="Arial Narrow"/>
          <w:sz w:val="26"/>
          <w:szCs w:val="26"/>
          <w:lang w:val="es-CO"/>
        </w:rPr>
        <w:t>El Presidente del Tribunal de Ética Médica Seccional Huila en uso de las facultades legales y en especial las conferidas mediante Resolución No. 001 de 2011 expedida por la Sala Plena de éste Tribunal, y</w:t>
      </w:r>
    </w:p>
    <w:p w:rsidR="0095273C" w:rsidRDefault="0095273C" w:rsidP="0095273C">
      <w:pPr>
        <w:jc w:val="center"/>
        <w:rPr>
          <w:rFonts w:ascii="Arial Narrow" w:hAnsi="Arial Narrow"/>
          <w:sz w:val="26"/>
          <w:szCs w:val="26"/>
          <w:lang w:val="es-CO"/>
        </w:rPr>
      </w:pPr>
    </w:p>
    <w:p w:rsidR="0095273C" w:rsidRDefault="0095273C" w:rsidP="0095273C">
      <w:pPr>
        <w:jc w:val="center"/>
        <w:rPr>
          <w:rFonts w:ascii="Arial Narrow" w:hAnsi="Arial Narrow"/>
          <w:b/>
          <w:sz w:val="26"/>
          <w:szCs w:val="26"/>
          <w:lang w:val="es-CO"/>
        </w:rPr>
      </w:pPr>
      <w:r w:rsidRPr="00156AA8">
        <w:rPr>
          <w:rFonts w:ascii="Arial Narrow" w:hAnsi="Arial Narrow"/>
          <w:b/>
          <w:sz w:val="26"/>
          <w:szCs w:val="26"/>
          <w:lang w:val="es-CO"/>
        </w:rPr>
        <w:t>CONSIDERANDO</w:t>
      </w:r>
      <w:r>
        <w:rPr>
          <w:rFonts w:ascii="Arial Narrow" w:hAnsi="Arial Narrow"/>
          <w:b/>
          <w:sz w:val="26"/>
          <w:szCs w:val="26"/>
          <w:lang w:val="es-CO"/>
        </w:rPr>
        <w:t>:</w:t>
      </w:r>
    </w:p>
    <w:p w:rsidR="0095273C" w:rsidRDefault="0095273C" w:rsidP="0095273C">
      <w:pPr>
        <w:jc w:val="center"/>
        <w:rPr>
          <w:rFonts w:ascii="Arial Narrow" w:hAnsi="Arial Narrow"/>
          <w:sz w:val="26"/>
          <w:szCs w:val="26"/>
          <w:lang w:val="es-CO"/>
        </w:rPr>
      </w:pPr>
    </w:p>
    <w:p w:rsidR="000D2033" w:rsidRDefault="00A7017C" w:rsidP="00EB2BDB">
      <w:pPr>
        <w:tabs>
          <w:tab w:val="center" w:pos="4420"/>
          <w:tab w:val="left" w:pos="5529"/>
        </w:tabs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lang w:val="es-CO"/>
        </w:rPr>
        <w:t xml:space="preserve">Que mediante Resolución No.013 del 28 de agosto de 2020 </w:t>
      </w:r>
      <w:r>
        <w:rPr>
          <w:rFonts w:ascii="Arial Narrow" w:hAnsi="Arial Narrow"/>
          <w:i/>
          <w:sz w:val="26"/>
          <w:szCs w:val="26"/>
          <w:lang w:val="es-CO"/>
        </w:rPr>
        <w:t xml:space="preserve">“Por medio de la cual se ordena la reanudación de términos y actividades procesales en los procesos que cursan en el Tribunal de Ética Médica Seccional Huila y se toman otras medidas transitorias”, </w:t>
      </w:r>
      <w:r>
        <w:rPr>
          <w:rFonts w:ascii="Arial Narrow" w:hAnsi="Arial Narrow"/>
          <w:sz w:val="26"/>
          <w:szCs w:val="26"/>
          <w:lang w:val="es-CO"/>
        </w:rPr>
        <w:t>en el artículo segundo de la parte resolutiva estableció que:</w:t>
      </w:r>
      <w:r>
        <w:rPr>
          <w:rFonts w:ascii="Arial Narrow" w:hAnsi="Arial Narrow"/>
          <w:i/>
          <w:sz w:val="26"/>
          <w:szCs w:val="26"/>
          <w:lang w:val="es-CO"/>
        </w:rPr>
        <w:t xml:space="preserve"> “</w:t>
      </w:r>
      <w:r w:rsidRPr="00A016F2">
        <w:rPr>
          <w:rFonts w:ascii="Arial Narrow" w:hAnsi="Arial Narrow"/>
          <w:b/>
          <w:i/>
          <w:sz w:val="26"/>
          <w:szCs w:val="26"/>
          <w:lang w:val="es-CO"/>
        </w:rPr>
        <w:t>ARTÍCULO SEGUNDO. Prestación del servicio</w:t>
      </w:r>
      <w:r w:rsidRPr="00E5200D">
        <w:rPr>
          <w:rFonts w:ascii="Arial Narrow" w:hAnsi="Arial Narrow"/>
          <w:i/>
          <w:sz w:val="26"/>
          <w:szCs w:val="26"/>
          <w:lang w:val="es-CO"/>
        </w:rPr>
        <w:t xml:space="preserve">. Mientras dure </w:t>
      </w:r>
      <w:r w:rsidR="00E5200D" w:rsidRPr="00E5200D">
        <w:rPr>
          <w:rFonts w:ascii="Arial Narrow" w:hAnsi="Arial Narrow"/>
          <w:i/>
          <w:sz w:val="26"/>
          <w:szCs w:val="26"/>
        </w:rPr>
        <w:t xml:space="preserve">la declaratoria de Emergencia Sanitaria por el nuevo Coronavirus que causa la COVID-19, la atención al público de manera presencial continuará suspendida y las empleadas del Tribunal a partir del 02 de septiembre de 2020 continuarán laborando de manera presencial en jornada continua de 8:00 a.m. a 4:00 p.m. con plena observancia del Protocolo de Bioseguridad adoptado. En todo caso y de manera excepcional se atenderá al público de manera presencial única y exclusivamente mediante cita previa que deberá ser solicitada a través de la línea telefónica del Tribunal 8722848, o a través del correo electrónico </w:t>
      </w:r>
      <w:hyperlink r:id="rId8" w:history="1">
        <w:r w:rsidR="0076641F" w:rsidRPr="0076641F">
          <w:rPr>
            <w:rStyle w:val="Hipervnculo"/>
            <w:rFonts w:ascii="Arial Narrow" w:hAnsi="Arial Narrow"/>
            <w:i/>
            <w:color w:val="auto"/>
            <w:sz w:val="26"/>
            <w:szCs w:val="26"/>
            <w:u w:val="none"/>
          </w:rPr>
          <w:t>tribunaldeeticadelhuila@gmail.com</w:t>
        </w:r>
      </w:hyperlink>
      <w:r w:rsidR="0076641F">
        <w:rPr>
          <w:rFonts w:ascii="Arial Narrow" w:hAnsi="Arial Narrow"/>
          <w:i/>
          <w:sz w:val="26"/>
          <w:szCs w:val="26"/>
        </w:rPr>
        <w:t xml:space="preserve"> (…)</w:t>
      </w:r>
      <w:r w:rsidR="00FA34BB">
        <w:rPr>
          <w:rFonts w:ascii="Arial Narrow" w:hAnsi="Arial Narrow"/>
          <w:i/>
          <w:sz w:val="26"/>
          <w:szCs w:val="26"/>
        </w:rPr>
        <w:t>”</w:t>
      </w:r>
      <w:r w:rsidR="0076641F">
        <w:rPr>
          <w:rFonts w:ascii="Arial Narrow" w:hAnsi="Arial Narrow"/>
          <w:i/>
          <w:sz w:val="26"/>
          <w:szCs w:val="26"/>
        </w:rPr>
        <w:t>.</w:t>
      </w:r>
      <w:r w:rsidR="00FA34BB">
        <w:rPr>
          <w:rFonts w:ascii="Arial Narrow" w:hAnsi="Arial Narrow"/>
          <w:i/>
          <w:sz w:val="26"/>
          <w:szCs w:val="26"/>
        </w:rPr>
        <w:t xml:space="preserve">  </w:t>
      </w:r>
    </w:p>
    <w:p w:rsidR="000D2033" w:rsidRDefault="000D2033" w:rsidP="00EB2BDB">
      <w:pPr>
        <w:tabs>
          <w:tab w:val="center" w:pos="4420"/>
          <w:tab w:val="left" w:pos="5529"/>
        </w:tabs>
        <w:jc w:val="both"/>
        <w:rPr>
          <w:rFonts w:ascii="Arial Narrow" w:hAnsi="Arial Narrow"/>
          <w:i/>
          <w:sz w:val="26"/>
          <w:szCs w:val="26"/>
        </w:rPr>
      </w:pPr>
    </w:p>
    <w:p w:rsidR="00EB2BDB" w:rsidRDefault="000D2033" w:rsidP="00EB2BDB">
      <w:pPr>
        <w:tabs>
          <w:tab w:val="center" w:pos="4420"/>
          <w:tab w:val="left" w:pos="5529"/>
        </w:tabs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Que en los </w:t>
      </w:r>
      <w:r w:rsidR="00A803B3">
        <w:rPr>
          <w:rFonts w:ascii="Arial Narrow" w:hAnsi="Arial Narrow"/>
          <w:sz w:val="26"/>
          <w:szCs w:val="26"/>
        </w:rPr>
        <w:t xml:space="preserve">literales </w:t>
      </w:r>
      <w:r w:rsidR="00A803B3">
        <w:rPr>
          <w:rFonts w:ascii="Arial Narrow" w:hAnsi="Arial Narrow"/>
          <w:b/>
          <w:sz w:val="26"/>
          <w:szCs w:val="26"/>
        </w:rPr>
        <w:t xml:space="preserve">a, g, i, </w:t>
      </w:r>
      <w:r w:rsidR="00A803B3">
        <w:rPr>
          <w:rFonts w:ascii="Arial Narrow" w:hAnsi="Arial Narrow"/>
          <w:sz w:val="26"/>
          <w:szCs w:val="26"/>
        </w:rPr>
        <w:t xml:space="preserve">de la Resolución en mención, se adoptaron las siguientes medidas: </w:t>
      </w:r>
      <w:r w:rsidR="00373A00">
        <w:rPr>
          <w:rFonts w:ascii="Arial Narrow" w:hAnsi="Arial Narrow"/>
          <w:b/>
          <w:sz w:val="26"/>
          <w:szCs w:val="26"/>
        </w:rPr>
        <w:t>“</w:t>
      </w:r>
      <w:r w:rsidR="00373A00" w:rsidRPr="00373A00">
        <w:rPr>
          <w:rFonts w:ascii="Arial Narrow" w:hAnsi="Arial Narrow"/>
          <w:b/>
          <w:i/>
          <w:sz w:val="26"/>
          <w:szCs w:val="26"/>
        </w:rPr>
        <w:t xml:space="preserve">ARTÍCULO </w:t>
      </w:r>
      <w:r w:rsidR="00373A00">
        <w:rPr>
          <w:rFonts w:ascii="Arial Narrow" w:hAnsi="Arial Narrow"/>
          <w:b/>
          <w:i/>
          <w:sz w:val="26"/>
          <w:szCs w:val="26"/>
        </w:rPr>
        <w:t xml:space="preserve">TERCERO. Reglas generales de acceso y permanencia en la oficina. </w:t>
      </w:r>
      <w:r w:rsidR="00EB2BDB" w:rsidRPr="00EB2BDB">
        <w:rPr>
          <w:rFonts w:ascii="Arial Narrow" w:hAnsi="Arial Narrow"/>
          <w:i/>
          <w:sz w:val="26"/>
          <w:szCs w:val="26"/>
        </w:rPr>
        <w:t xml:space="preserve">Para el ingreso y permanencia de los empleados, contratistas, sujetos procesales, usuarios y ciudadanía en general en la oficina del Tribunal de Ética Médica Seccional Huila deberán cumplirse las siguientes reglas: </w:t>
      </w:r>
      <w:r w:rsidR="00EB2BDB" w:rsidRPr="00EB2BDB">
        <w:rPr>
          <w:rFonts w:ascii="Arial Narrow" w:hAnsi="Arial Narrow"/>
          <w:b/>
          <w:i/>
          <w:sz w:val="26"/>
          <w:szCs w:val="26"/>
        </w:rPr>
        <w:t>a.</w:t>
      </w:r>
      <w:r w:rsidR="00EB2BDB" w:rsidRPr="00EB2BDB">
        <w:rPr>
          <w:rFonts w:ascii="Arial Narrow" w:hAnsi="Arial Narrow"/>
          <w:i/>
          <w:sz w:val="26"/>
          <w:szCs w:val="26"/>
        </w:rPr>
        <w:t xml:space="preserve"> Al momento de ingresar al edificio en el cual se encuentra ubicada la oficina del Tribunal, los Magistrados, las empleadas, contratistas, disciplinados, abogados, usuarios y ciudadanos en general deberán cumplir con las medidas de bioseguridad establecidas por la administración del Condominio Cámara de Comercio y realizar el respectivo control de temperatura corporal en la portería del mismo, información que será proporcionada al momento de ingresar a la oficina del Tribunal, donde además deberán suministrar sus datos de identificación, contacto, e información sobre su estado de salud, para poder hacer un adecuado control del nivel de riesgo y seguimiento por el coronavirus COVID -19; </w:t>
      </w:r>
      <w:r w:rsidR="00EB2BDB">
        <w:rPr>
          <w:rFonts w:ascii="Arial Narrow" w:hAnsi="Arial Narrow"/>
          <w:i/>
          <w:sz w:val="26"/>
          <w:szCs w:val="26"/>
        </w:rPr>
        <w:t xml:space="preserve">(…) </w:t>
      </w:r>
      <w:r w:rsidR="00EB2BDB" w:rsidRPr="00C54AD6">
        <w:rPr>
          <w:rFonts w:ascii="Arial Narrow" w:hAnsi="Arial Narrow"/>
          <w:b/>
          <w:sz w:val="26"/>
          <w:szCs w:val="26"/>
        </w:rPr>
        <w:t>g</w:t>
      </w:r>
      <w:r w:rsidR="00EB2BDB" w:rsidRPr="00EB2BDB">
        <w:rPr>
          <w:rFonts w:ascii="Arial Narrow" w:hAnsi="Arial Narrow"/>
          <w:b/>
          <w:i/>
          <w:sz w:val="26"/>
          <w:szCs w:val="26"/>
        </w:rPr>
        <w:t>.</w:t>
      </w:r>
      <w:r w:rsidR="00EB2BDB" w:rsidRPr="00EB2BDB">
        <w:rPr>
          <w:rFonts w:ascii="Arial Narrow" w:hAnsi="Arial Narrow"/>
          <w:i/>
          <w:sz w:val="26"/>
          <w:szCs w:val="26"/>
        </w:rPr>
        <w:t xml:space="preserve"> Los visitantes deben ingresar únicamente al lugar autorizado y por un período de tiempo limitado. Solo se podrá ingresar a las oficinas para las actividades estrictamente necesarias y con autorización expresa del Tribunal</w:t>
      </w:r>
      <w:r w:rsidR="00EB2BDB">
        <w:rPr>
          <w:rFonts w:ascii="Arial Narrow" w:hAnsi="Arial Narrow"/>
          <w:i/>
          <w:sz w:val="26"/>
          <w:szCs w:val="26"/>
        </w:rPr>
        <w:t xml:space="preserve"> (…)</w:t>
      </w:r>
      <w:r w:rsidR="00EB2BDB" w:rsidRPr="00EB2BDB">
        <w:rPr>
          <w:rFonts w:ascii="Arial Narrow" w:hAnsi="Arial Narrow"/>
          <w:i/>
          <w:sz w:val="26"/>
          <w:szCs w:val="26"/>
        </w:rPr>
        <w:t xml:space="preserve"> </w:t>
      </w:r>
      <w:r w:rsidR="00EB2BDB" w:rsidRPr="00EB2BDB">
        <w:rPr>
          <w:rFonts w:ascii="Arial Narrow" w:hAnsi="Arial Narrow"/>
          <w:b/>
          <w:i/>
          <w:sz w:val="26"/>
          <w:szCs w:val="26"/>
        </w:rPr>
        <w:t>i.</w:t>
      </w:r>
      <w:r w:rsidR="00EB2BDB" w:rsidRPr="00EB2BDB">
        <w:rPr>
          <w:rFonts w:ascii="Arial Narrow" w:hAnsi="Arial Narrow"/>
          <w:i/>
          <w:sz w:val="26"/>
          <w:szCs w:val="26"/>
        </w:rPr>
        <w:t xml:space="preserve"> El ingreso a las oficinas para disciplinados, abogados, usuarios y ciudadanos solo se atenderá de manera excepcional mediante cita previa, y no se permitirá el ingreso de más de dos personas simultáneamente, con el fin de evitar aglomeraciones</w:t>
      </w:r>
      <w:r w:rsidR="003B0732">
        <w:rPr>
          <w:rFonts w:ascii="Arial Narrow" w:hAnsi="Arial Narrow"/>
          <w:i/>
          <w:sz w:val="26"/>
          <w:szCs w:val="26"/>
        </w:rPr>
        <w:t>”</w:t>
      </w:r>
      <w:r w:rsidR="00EB2BDB" w:rsidRPr="00EB2BDB">
        <w:rPr>
          <w:rFonts w:ascii="Arial Narrow" w:hAnsi="Arial Narrow"/>
          <w:i/>
          <w:sz w:val="26"/>
          <w:szCs w:val="26"/>
        </w:rPr>
        <w:t xml:space="preserve">. </w:t>
      </w:r>
    </w:p>
    <w:p w:rsidR="003B0732" w:rsidRDefault="003B0732" w:rsidP="00EB2BDB">
      <w:pPr>
        <w:tabs>
          <w:tab w:val="center" w:pos="4420"/>
          <w:tab w:val="left" w:pos="5529"/>
        </w:tabs>
        <w:jc w:val="both"/>
        <w:rPr>
          <w:rFonts w:ascii="Arial Narrow" w:hAnsi="Arial Narrow"/>
          <w:i/>
          <w:sz w:val="26"/>
          <w:szCs w:val="26"/>
        </w:rPr>
      </w:pPr>
    </w:p>
    <w:p w:rsidR="00D35C98" w:rsidRDefault="007632D7" w:rsidP="00D35C98">
      <w:pPr>
        <w:tabs>
          <w:tab w:val="center" w:pos="4420"/>
          <w:tab w:val="left" w:pos="5529"/>
        </w:tabs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Que la Resolución en cita, establecer en su “</w:t>
      </w:r>
      <w:r w:rsidR="00D35C98" w:rsidRPr="007632D7">
        <w:rPr>
          <w:rFonts w:ascii="Arial Narrow" w:hAnsi="Arial Narrow"/>
          <w:b/>
          <w:i/>
          <w:sz w:val="26"/>
          <w:szCs w:val="26"/>
        </w:rPr>
        <w:t>ARTÍCULO SÉPTIMO.</w:t>
      </w:r>
      <w:r w:rsidR="00D35C98" w:rsidRPr="007632D7">
        <w:rPr>
          <w:rFonts w:ascii="Arial Narrow" w:hAnsi="Arial Narrow"/>
          <w:i/>
          <w:sz w:val="26"/>
          <w:szCs w:val="26"/>
        </w:rPr>
        <w:t xml:space="preserve"> </w:t>
      </w:r>
      <w:r w:rsidR="00D35C98" w:rsidRPr="007632D7">
        <w:rPr>
          <w:rFonts w:ascii="Arial Narrow" w:hAnsi="Arial Narrow"/>
          <w:b/>
          <w:i/>
          <w:sz w:val="26"/>
          <w:szCs w:val="26"/>
        </w:rPr>
        <w:t>Atención al usuario por medios electrónicos</w:t>
      </w:r>
      <w:r w:rsidR="00D35C98" w:rsidRPr="007632D7">
        <w:rPr>
          <w:rFonts w:ascii="Arial Narrow" w:hAnsi="Arial Narrow"/>
          <w:i/>
          <w:sz w:val="26"/>
          <w:szCs w:val="26"/>
        </w:rPr>
        <w:t xml:space="preserve">. Para la atención y consultas de usuarios, disciplinados y apoderados se privilegiará el uso de medios técnicos y/o electrónicos, como atención telefónica, correo electrónico u otros. La atención en ventanilla, baranda o de manera presencial se restringirá a </w:t>
      </w:r>
      <w:r w:rsidR="00D35C98" w:rsidRPr="007632D7">
        <w:rPr>
          <w:rFonts w:ascii="Arial Narrow" w:hAnsi="Arial Narrow"/>
          <w:i/>
          <w:sz w:val="26"/>
          <w:szCs w:val="26"/>
        </w:rPr>
        <w:lastRenderedPageBreak/>
        <w:t xml:space="preserve">lo estrictamente necesario, atendiendo los protocolos y disposiciones sobre condiciones de acceso y permanencia en las oficinas. Hasta tanto se logre la adquisición de una plataforma tecnológica. Se definen como medios disponibles para los diferentes trámites, los siguientes: </w:t>
      </w:r>
    </w:p>
    <w:p w:rsidR="00314610" w:rsidRPr="007632D7" w:rsidRDefault="00314610" w:rsidP="00D35C98">
      <w:pPr>
        <w:tabs>
          <w:tab w:val="center" w:pos="4420"/>
          <w:tab w:val="left" w:pos="5529"/>
        </w:tabs>
        <w:jc w:val="both"/>
        <w:rPr>
          <w:rFonts w:ascii="Arial Narrow" w:hAnsi="Arial Narrow"/>
          <w:i/>
          <w:sz w:val="26"/>
          <w:szCs w:val="26"/>
        </w:rPr>
      </w:pPr>
    </w:p>
    <w:p w:rsidR="00D35C98" w:rsidRPr="007632D7" w:rsidRDefault="00D35C98" w:rsidP="00D35C98">
      <w:pPr>
        <w:tabs>
          <w:tab w:val="center" w:pos="4420"/>
          <w:tab w:val="left" w:pos="5529"/>
        </w:tabs>
        <w:jc w:val="both"/>
        <w:rPr>
          <w:rFonts w:ascii="Arial Narrow" w:hAnsi="Arial Narrow"/>
          <w:i/>
          <w:sz w:val="26"/>
          <w:szCs w:val="26"/>
        </w:rPr>
      </w:pPr>
      <w:r w:rsidRPr="007632D7">
        <w:rPr>
          <w:i/>
          <w:noProof/>
          <w:lang w:val="en-US" w:eastAsia="en-US"/>
        </w:rPr>
        <w:drawing>
          <wp:inline distT="0" distB="0" distL="0" distR="0" wp14:anchorId="37355EDB" wp14:editId="1584CBC8">
            <wp:extent cx="5613400" cy="1692731"/>
            <wp:effectExtent l="0" t="0" r="635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69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C98" w:rsidRPr="007632D7" w:rsidRDefault="00D35C98" w:rsidP="00D35C98">
      <w:pPr>
        <w:tabs>
          <w:tab w:val="center" w:pos="4420"/>
          <w:tab w:val="left" w:pos="5529"/>
        </w:tabs>
        <w:jc w:val="both"/>
        <w:rPr>
          <w:rFonts w:ascii="Arial Narrow" w:hAnsi="Arial Narrow"/>
          <w:i/>
          <w:sz w:val="26"/>
          <w:szCs w:val="26"/>
        </w:rPr>
      </w:pPr>
    </w:p>
    <w:p w:rsidR="00D35C98" w:rsidRPr="007632D7" w:rsidRDefault="00D35C98" w:rsidP="00D35C98">
      <w:pPr>
        <w:tabs>
          <w:tab w:val="center" w:pos="4420"/>
          <w:tab w:val="left" w:pos="5529"/>
        </w:tabs>
        <w:jc w:val="both"/>
        <w:rPr>
          <w:rFonts w:ascii="Arial Narrow" w:hAnsi="Arial Narrow"/>
          <w:i/>
          <w:sz w:val="26"/>
          <w:szCs w:val="26"/>
        </w:rPr>
      </w:pPr>
      <w:r w:rsidRPr="007632D7">
        <w:rPr>
          <w:rFonts w:ascii="Arial Narrow" w:hAnsi="Arial Narrow"/>
          <w:i/>
          <w:sz w:val="26"/>
          <w:szCs w:val="26"/>
        </w:rPr>
        <w:t>Todo cambio en los canales de atención dispuestos, será informado a través de la página Web del Tribunal, y a los sujetos procesales a través de sus correos electrónicos</w:t>
      </w:r>
      <w:r w:rsidR="007632D7">
        <w:rPr>
          <w:rFonts w:ascii="Arial Narrow" w:hAnsi="Arial Narrow"/>
          <w:i/>
          <w:sz w:val="26"/>
          <w:szCs w:val="26"/>
        </w:rPr>
        <w:t>”</w:t>
      </w:r>
      <w:r w:rsidRPr="007632D7">
        <w:rPr>
          <w:rFonts w:ascii="Arial Narrow" w:hAnsi="Arial Narrow"/>
          <w:i/>
          <w:sz w:val="26"/>
          <w:szCs w:val="26"/>
        </w:rPr>
        <w:t>.</w:t>
      </w:r>
    </w:p>
    <w:p w:rsidR="00D35C98" w:rsidRDefault="00D35C98" w:rsidP="00D35C98">
      <w:pPr>
        <w:tabs>
          <w:tab w:val="center" w:pos="4420"/>
          <w:tab w:val="left" w:pos="5529"/>
        </w:tabs>
        <w:jc w:val="both"/>
        <w:rPr>
          <w:rFonts w:ascii="Arial Narrow" w:hAnsi="Arial Narrow"/>
          <w:i/>
          <w:sz w:val="26"/>
          <w:szCs w:val="26"/>
        </w:rPr>
      </w:pPr>
    </w:p>
    <w:p w:rsidR="00C90565" w:rsidRDefault="00C90565" w:rsidP="00A628FE">
      <w:pPr>
        <w:tabs>
          <w:tab w:val="center" w:pos="4420"/>
          <w:tab w:val="left" w:pos="5529"/>
        </w:tabs>
        <w:jc w:val="both"/>
        <w:rPr>
          <w:rFonts w:ascii="Arial Narrow" w:hAnsi="Arial Narrow"/>
          <w:sz w:val="26"/>
          <w:szCs w:val="26"/>
        </w:rPr>
      </w:pPr>
      <w:r w:rsidRPr="00A628FE">
        <w:rPr>
          <w:rFonts w:ascii="Arial Narrow" w:hAnsi="Arial Narrow"/>
          <w:sz w:val="26"/>
          <w:szCs w:val="26"/>
        </w:rPr>
        <w:t xml:space="preserve">Que </w:t>
      </w:r>
      <w:r w:rsidR="00614819">
        <w:rPr>
          <w:rFonts w:ascii="Arial Narrow" w:hAnsi="Arial Narrow"/>
          <w:sz w:val="26"/>
          <w:szCs w:val="26"/>
        </w:rPr>
        <w:t xml:space="preserve">la Resolución No. 1315 de 2021 </w:t>
      </w:r>
      <w:r w:rsidR="00614819">
        <w:rPr>
          <w:rFonts w:ascii="Arial Narrow" w:hAnsi="Arial Narrow"/>
          <w:i/>
          <w:sz w:val="26"/>
          <w:szCs w:val="26"/>
        </w:rPr>
        <w:t xml:space="preserve">“Por la cual se prorroga la emergencia sanitaria por el coronavirus COVID-19, declarada mediante Resolución 385 de 2020, prorrogada por las Resoluciones 844, 1462, 2230 de 2020 y 222 y 738 de 2021”, </w:t>
      </w:r>
      <w:r w:rsidR="00614819">
        <w:rPr>
          <w:rFonts w:ascii="Arial Narrow" w:hAnsi="Arial Narrow"/>
          <w:sz w:val="26"/>
          <w:szCs w:val="26"/>
        </w:rPr>
        <w:t xml:space="preserve">expedida por el Ministerio de Salud y Protección Social, </w:t>
      </w:r>
      <w:r w:rsidR="005F6CD0">
        <w:rPr>
          <w:rFonts w:ascii="Arial Narrow" w:hAnsi="Arial Narrow"/>
          <w:sz w:val="26"/>
          <w:szCs w:val="26"/>
        </w:rPr>
        <w:t>modifica entre otras, las medidas para prevenir y controlar la propagación de la COVID-19 en el territorio nacional y mitigar sus efectos, señalando que la ciudadanía en general deberá mantener las medidas de autocuidado y de bioseguridad establecidas por el Ministerio de Salud y Protección Social, y que los responsables de las actividades sociales, económicas y del Estado deben garantizar las condiciones de bioseguridad para el retorno gradual y progresivo al entorno laboral, de acuerdo con las diferentes estrategias de organización que cada uno adopte.</w:t>
      </w:r>
    </w:p>
    <w:p w:rsidR="005F6CD0" w:rsidRDefault="005F6CD0" w:rsidP="00A628FE">
      <w:pPr>
        <w:tabs>
          <w:tab w:val="center" w:pos="4420"/>
          <w:tab w:val="left" w:pos="5529"/>
        </w:tabs>
        <w:jc w:val="both"/>
        <w:rPr>
          <w:rFonts w:ascii="Arial Narrow" w:hAnsi="Arial Narrow"/>
          <w:sz w:val="26"/>
          <w:szCs w:val="26"/>
        </w:rPr>
      </w:pPr>
    </w:p>
    <w:p w:rsidR="005F6CD0" w:rsidRDefault="00BE4D23" w:rsidP="005F6CD0">
      <w:pPr>
        <w:tabs>
          <w:tab w:val="center" w:pos="4420"/>
          <w:tab w:val="left" w:pos="5529"/>
        </w:tabs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Que,</w:t>
      </w:r>
      <w:r w:rsidR="005F6CD0">
        <w:rPr>
          <w:rFonts w:ascii="Arial Narrow" w:hAnsi="Arial Narrow"/>
          <w:sz w:val="26"/>
          <w:szCs w:val="26"/>
        </w:rPr>
        <w:t xml:space="preserve"> en el m</w:t>
      </w:r>
      <w:r>
        <w:rPr>
          <w:rFonts w:ascii="Arial Narrow" w:hAnsi="Arial Narrow"/>
          <w:sz w:val="26"/>
          <w:szCs w:val="26"/>
        </w:rPr>
        <w:t>es de octubre de 2021</w:t>
      </w:r>
      <w:r w:rsidR="005F6CD0">
        <w:rPr>
          <w:rFonts w:ascii="Arial Narrow" w:hAnsi="Arial Narrow"/>
          <w:sz w:val="26"/>
          <w:szCs w:val="26"/>
        </w:rPr>
        <w:t xml:space="preserve"> se culminó el esquema de vacunación contra el coronavirus COVID-19 de quienes laboran para éste Tribunal Seccional.</w:t>
      </w:r>
    </w:p>
    <w:p w:rsidR="005F6CD0" w:rsidRDefault="005F6CD0" w:rsidP="005F6CD0">
      <w:pPr>
        <w:tabs>
          <w:tab w:val="center" w:pos="4420"/>
          <w:tab w:val="left" w:pos="5529"/>
        </w:tabs>
        <w:jc w:val="both"/>
        <w:rPr>
          <w:rFonts w:ascii="Arial Narrow" w:hAnsi="Arial Narrow"/>
          <w:sz w:val="26"/>
          <w:szCs w:val="26"/>
        </w:rPr>
      </w:pPr>
    </w:p>
    <w:p w:rsidR="0095273C" w:rsidRDefault="0095273C" w:rsidP="0095273C">
      <w:pPr>
        <w:jc w:val="both"/>
        <w:rPr>
          <w:rFonts w:ascii="Arial Narrow" w:hAnsi="Arial Narrow"/>
          <w:sz w:val="26"/>
          <w:szCs w:val="26"/>
          <w:lang w:val="es-CO"/>
        </w:rPr>
      </w:pPr>
      <w:r>
        <w:rPr>
          <w:rFonts w:ascii="Arial Narrow" w:hAnsi="Arial Narrow"/>
          <w:sz w:val="26"/>
          <w:szCs w:val="26"/>
          <w:lang w:val="es-CO"/>
        </w:rPr>
        <w:t>De conformidad con lo anterior,</w:t>
      </w:r>
    </w:p>
    <w:p w:rsidR="0095273C" w:rsidRDefault="0095273C" w:rsidP="0095273C">
      <w:pPr>
        <w:jc w:val="center"/>
        <w:rPr>
          <w:rFonts w:ascii="Arial Narrow" w:hAnsi="Arial Narrow"/>
          <w:sz w:val="26"/>
          <w:szCs w:val="26"/>
          <w:lang w:val="es-CO"/>
        </w:rPr>
      </w:pPr>
    </w:p>
    <w:p w:rsidR="0095273C" w:rsidRDefault="0095273C" w:rsidP="0095273C">
      <w:pPr>
        <w:jc w:val="center"/>
        <w:rPr>
          <w:rFonts w:ascii="Arial Narrow" w:hAnsi="Arial Narrow"/>
          <w:b/>
          <w:sz w:val="26"/>
          <w:szCs w:val="26"/>
          <w:lang w:val="es-CO"/>
        </w:rPr>
      </w:pPr>
    </w:p>
    <w:p w:rsidR="0095273C" w:rsidRDefault="0095273C" w:rsidP="0095273C">
      <w:pPr>
        <w:tabs>
          <w:tab w:val="center" w:pos="4420"/>
          <w:tab w:val="left" w:pos="5529"/>
        </w:tabs>
        <w:rPr>
          <w:rFonts w:ascii="Arial Narrow" w:hAnsi="Arial Narrow"/>
          <w:b/>
          <w:sz w:val="26"/>
          <w:szCs w:val="26"/>
          <w:lang w:val="es-CO"/>
        </w:rPr>
      </w:pPr>
      <w:r>
        <w:rPr>
          <w:rFonts w:ascii="Arial Narrow" w:hAnsi="Arial Narrow"/>
          <w:b/>
          <w:sz w:val="26"/>
          <w:szCs w:val="26"/>
          <w:lang w:val="es-CO"/>
        </w:rPr>
        <w:tab/>
        <w:t>RESUELVE:</w:t>
      </w:r>
      <w:r>
        <w:rPr>
          <w:rFonts w:ascii="Arial Narrow" w:hAnsi="Arial Narrow"/>
          <w:b/>
          <w:sz w:val="26"/>
          <w:szCs w:val="26"/>
          <w:lang w:val="es-CO"/>
        </w:rPr>
        <w:tab/>
      </w:r>
    </w:p>
    <w:p w:rsidR="0095273C" w:rsidRDefault="0095273C" w:rsidP="0095273C">
      <w:pPr>
        <w:tabs>
          <w:tab w:val="center" w:pos="4420"/>
          <w:tab w:val="left" w:pos="5529"/>
        </w:tabs>
        <w:rPr>
          <w:rFonts w:ascii="Arial Narrow" w:hAnsi="Arial Narrow"/>
          <w:b/>
          <w:sz w:val="26"/>
          <w:szCs w:val="26"/>
          <w:lang w:val="es-CO"/>
        </w:rPr>
      </w:pPr>
    </w:p>
    <w:p w:rsidR="00314610" w:rsidRDefault="0095273C" w:rsidP="0095273C">
      <w:pPr>
        <w:tabs>
          <w:tab w:val="center" w:pos="4420"/>
          <w:tab w:val="left" w:pos="5529"/>
        </w:tabs>
        <w:jc w:val="both"/>
        <w:rPr>
          <w:rFonts w:ascii="Arial Narrow" w:hAnsi="Arial Narrow"/>
          <w:sz w:val="26"/>
          <w:szCs w:val="26"/>
          <w:lang w:val="es-CO"/>
        </w:rPr>
      </w:pPr>
      <w:r>
        <w:rPr>
          <w:rFonts w:ascii="Arial Narrow" w:hAnsi="Arial Narrow"/>
          <w:b/>
          <w:sz w:val="26"/>
          <w:szCs w:val="26"/>
          <w:lang w:val="es-CO"/>
        </w:rPr>
        <w:t xml:space="preserve">ARTÍCULO PRIMERO: </w:t>
      </w:r>
      <w:r w:rsidR="00B6638F">
        <w:rPr>
          <w:rFonts w:ascii="Arial Narrow" w:hAnsi="Arial Narrow"/>
          <w:sz w:val="26"/>
          <w:szCs w:val="26"/>
          <w:lang w:val="es-CO"/>
        </w:rPr>
        <w:t>Modificar el artículo segundo de la Resolución No.013 del 28 de agosto de 2020, el cual quedará a</w:t>
      </w:r>
      <w:r w:rsidR="005E691E">
        <w:rPr>
          <w:rFonts w:ascii="Arial Narrow" w:hAnsi="Arial Narrow"/>
          <w:sz w:val="26"/>
          <w:szCs w:val="26"/>
          <w:lang w:val="es-CO"/>
        </w:rPr>
        <w:t>sí:</w:t>
      </w:r>
    </w:p>
    <w:p w:rsidR="00314610" w:rsidRDefault="00314610" w:rsidP="00314610">
      <w:pPr>
        <w:rPr>
          <w:rFonts w:ascii="Arial Narrow" w:hAnsi="Arial Narrow"/>
          <w:sz w:val="26"/>
          <w:szCs w:val="26"/>
          <w:lang w:val="es-CO"/>
        </w:rPr>
      </w:pPr>
    </w:p>
    <w:p w:rsidR="0095273C" w:rsidRPr="00314610" w:rsidRDefault="00314610" w:rsidP="00314610">
      <w:pPr>
        <w:jc w:val="both"/>
        <w:rPr>
          <w:rFonts w:ascii="Arial Narrow" w:hAnsi="Arial Narrow"/>
          <w:bCs/>
          <w:i/>
          <w:lang w:val="es-CO" w:eastAsia="en-US"/>
        </w:rPr>
      </w:pPr>
      <w:r w:rsidRPr="00314610">
        <w:rPr>
          <w:rFonts w:ascii="Arial Narrow" w:hAnsi="Arial Narrow"/>
          <w:i/>
          <w:lang w:val="es-CO"/>
        </w:rPr>
        <w:t>“</w:t>
      </w:r>
      <w:r w:rsidRPr="00314610">
        <w:rPr>
          <w:rFonts w:ascii="Arial Narrow" w:hAnsi="Arial Narrow"/>
          <w:b/>
          <w:i/>
          <w:lang w:val="es-CO"/>
        </w:rPr>
        <w:t>ARTÍCULO SEGUNDO. Prestación del servicio.</w:t>
      </w:r>
      <w:r w:rsidRPr="00314610">
        <w:rPr>
          <w:rFonts w:ascii="Arial Narrow" w:hAnsi="Arial Narrow"/>
          <w:i/>
          <w:lang w:val="es-CO"/>
        </w:rPr>
        <w:t xml:space="preserve"> A partir del 02 de noviembre de 2021, </w:t>
      </w:r>
      <w:r w:rsidRPr="00314610">
        <w:rPr>
          <w:rFonts w:ascii="Arial Narrow" w:hAnsi="Arial Narrow"/>
          <w:i/>
        </w:rPr>
        <w:t>la atención al público de manera presencial no requerirá de cita previa y se brindará en el horario laboral, que desde esa fecha se seguirá prestando de 8:00 a.m. a 12:00 m y de 2:00 p.m. a 6:00 p.m. r</w:t>
      </w:r>
      <w:r w:rsidRPr="00314610">
        <w:rPr>
          <w:rFonts w:ascii="Arial Narrow" w:hAnsi="Arial Narrow"/>
          <w:bCs/>
          <w:i/>
          <w:lang w:val="es-CO" w:eastAsia="en-US"/>
        </w:rPr>
        <w:t>espetando en todo caso para el ingreso a las oficinas, el estricto orden de llegada y las medidas de bioseguridad existentes</w:t>
      </w:r>
    </w:p>
    <w:p w:rsidR="00314610" w:rsidRPr="00314610" w:rsidRDefault="00314610" w:rsidP="00314610">
      <w:pPr>
        <w:rPr>
          <w:rFonts w:ascii="Arial Narrow" w:hAnsi="Arial Narrow"/>
          <w:b/>
          <w:bCs/>
          <w:i/>
          <w:lang w:val="es-CO" w:eastAsia="en-US"/>
        </w:rPr>
      </w:pPr>
    </w:p>
    <w:p w:rsidR="00314610" w:rsidRDefault="00314610" w:rsidP="00314610">
      <w:pPr>
        <w:jc w:val="both"/>
        <w:rPr>
          <w:rFonts w:ascii="Arial Narrow" w:hAnsi="Arial Narrow"/>
          <w:i/>
        </w:rPr>
      </w:pPr>
      <w:r w:rsidRPr="00314610">
        <w:rPr>
          <w:rFonts w:ascii="Arial Narrow" w:hAnsi="Arial Narrow"/>
          <w:b/>
          <w:bCs/>
          <w:i/>
          <w:lang w:val="es-CO" w:eastAsia="en-US"/>
        </w:rPr>
        <w:t>Parágrafo</w:t>
      </w:r>
      <w:r w:rsidRPr="00314610">
        <w:rPr>
          <w:rFonts w:ascii="Arial Narrow" w:hAnsi="Arial Narrow"/>
          <w:i/>
        </w:rPr>
        <w:t>.Por tratarse de medidas de carácter transitorio, las mismas están sujetas a los cambios en las medidas establecidas por el gobierno nacional y local, al comportamiento de los usuarios del servicio acatando las medidas de bioseguridad establecidas, y a las alertas que respecto al contagio se conozcan de manera oficial”.</w:t>
      </w:r>
    </w:p>
    <w:p w:rsidR="00314610" w:rsidRDefault="00314610" w:rsidP="00314610">
      <w:pPr>
        <w:jc w:val="both"/>
        <w:rPr>
          <w:rFonts w:ascii="Arial Narrow" w:hAnsi="Arial Narrow"/>
          <w:i/>
        </w:rPr>
      </w:pPr>
    </w:p>
    <w:p w:rsidR="00314610" w:rsidRDefault="00314610" w:rsidP="00314610">
      <w:pPr>
        <w:jc w:val="both"/>
        <w:rPr>
          <w:rFonts w:ascii="Arial Narrow" w:hAnsi="Arial Narrow"/>
          <w:i/>
        </w:rPr>
      </w:pPr>
    </w:p>
    <w:p w:rsidR="003C1691" w:rsidRPr="00712BF6" w:rsidRDefault="00314610" w:rsidP="00314610">
      <w:pPr>
        <w:jc w:val="both"/>
        <w:rPr>
          <w:rFonts w:ascii="Arial Narrow" w:hAnsi="Arial Narrow"/>
          <w:i/>
          <w:sz w:val="26"/>
          <w:szCs w:val="26"/>
        </w:rPr>
      </w:pPr>
      <w:r w:rsidRPr="001623A0">
        <w:rPr>
          <w:rFonts w:ascii="Arial Narrow" w:hAnsi="Arial Narrow"/>
          <w:b/>
          <w:sz w:val="26"/>
          <w:szCs w:val="26"/>
          <w:lang w:val="es-CO"/>
        </w:rPr>
        <w:t xml:space="preserve">ARTÍCULO SEGUNDO: </w:t>
      </w:r>
      <w:r w:rsidRPr="001623A0">
        <w:rPr>
          <w:rFonts w:ascii="Arial Narrow" w:hAnsi="Arial Narrow"/>
          <w:sz w:val="26"/>
          <w:szCs w:val="26"/>
          <w:lang w:val="es-CO"/>
        </w:rPr>
        <w:t xml:space="preserve">Modificar los literales </w:t>
      </w:r>
      <w:r w:rsidRPr="001623A0">
        <w:rPr>
          <w:rFonts w:ascii="Arial Narrow" w:hAnsi="Arial Narrow"/>
          <w:b/>
          <w:sz w:val="26"/>
          <w:szCs w:val="26"/>
        </w:rPr>
        <w:t xml:space="preserve">a, g, i, </w:t>
      </w:r>
      <w:r w:rsidRPr="001623A0">
        <w:rPr>
          <w:rFonts w:ascii="Arial Narrow" w:hAnsi="Arial Narrow"/>
          <w:sz w:val="26"/>
          <w:szCs w:val="26"/>
        </w:rPr>
        <w:t xml:space="preserve">del artículo tercero de la Resolución </w:t>
      </w:r>
      <w:r w:rsidRPr="001623A0">
        <w:rPr>
          <w:rFonts w:ascii="Arial Narrow" w:hAnsi="Arial Narrow"/>
          <w:sz w:val="26"/>
          <w:szCs w:val="26"/>
          <w:lang w:val="es-CO"/>
        </w:rPr>
        <w:t>No.013 del 28 de agosto de 2020, el cual quedará así:</w:t>
      </w:r>
      <w:r w:rsidRPr="001623A0">
        <w:rPr>
          <w:rFonts w:ascii="Arial Narrow" w:hAnsi="Arial Narrow"/>
          <w:sz w:val="26"/>
          <w:szCs w:val="26"/>
        </w:rPr>
        <w:t xml:space="preserve"> </w:t>
      </w:r>
      <w:r w:rsidRPr="001623A0">
        <w:rPr>
          <w:rFonts w:ascii="Arial Narrow" w:hAnsi="Arial Narrow"/>
          <w:b/>
          <w:sz w:val="26"/>
          <w:szCs w:val="26"/>
        </w:rPr>
        <w:t>“</w:t>
      </w:r>
      <w:r w:rsidRPr="001623A0">
        <w:rPr>
          <w:rFonts w:ascii="Arial Narrow" w:hAnsi="Arial Narrow"/>
          <w:b/>
          <w:i/>
          <w:sz w:val="26"/>
          <w:szCs w:val="26"/>
        </w:rPr>
        <w:t xml:space="preserve">ARTÍCULO TERCERO. Reglas generales de acceso y permanencia en la oficina. </w:t>
      </w:r>
      <w:r w:rsidRPr="001623A0">
        <w:rPr>
          <w:rFonts w:ascii="Arial Narrow" w:hAnsi="Arial Narrow"/>
          <w:i/>
          <w:sz w:val="26"/>
          <w:szCs w:val="26"/>
        </w:rPr>
        <w:t xml:space="preserve">Para el ingreso y permanencia de los empleados, contratistas, sujetos procesales, usuarios y ciudadanía en general en la oficina del Tribunal de Ética Médica Seccional Huila deberán cumplirse las siguientes reglas: </w:t>
      </w:r>
      <w:r w:rsidRPr="001623A0">
        <w:rPr>
          <w:rFonts w:ascii="Arial Narrow" w:hAnsi="Arial Narrow"/>
          <w:b/>
          <w:i/>
          <w:sz w:val="26"/>
          <w:szCs w:val="26"/>
        </w:rPr>
        <w:t>a.</w:t>
      </w:r>
      <w:r w:rsidRPr="001623A0">
        <w:rPr>
          <w:rFonts w:ascii="Arial Narrow" w:hAnsi="Arial Narrow"/>
          <w:i/>
          <w:sz w:val="26"/>
          <w:szCs w:val="26"/>
        </w:rPr>
        <w:t xml:space="preserve"> Al momento de ingresar al edificio en el cual se encuentra ubicada la oficina del Tribunal, los Magistrados, las empleadas, contratistas, disciplinados, abogados, usuarios y ciudadanos en general deberán cumplir con las medidas de bioseguridad establecidas por la administración del Condominio Cámara de Comercio, y para ingresar a las oficinas del Tribunal deberán cumplir con el protocolo de bioseguridad implementado por el Tribunal y debiendo suministrar sus datos de identificación, contacto, e información sobre su estado de salud, para poder hacer un adecuado control del nivel de riesgo y seguimiento por el coronavirus COVID -19; (…) </w:t>
      </w:r>
      <w:r w:rsidRPr="001623A0">
        <w:rPr>
          <w:rFonts w:ascii="Arial Narrow" w:hAnsi="Arial Narrow"/>
          <w:b/>
          <w:sz w:val="26"/>
          <w:szCs w:val="26"/>
        </w:rPr>
        <w:t>g</w:t>
      </w:r>
      <w:r w:rsidRPr="001623A0">
        <w:rPr>
          <w:rFonts w:ascii="Arial Narrow" w:hAnsi="Arial Narrow"/>
          <w:b/>
          <w:i/>
          <w:sz w:val="26"/>
          <w:szCs w:val="26"/>
        </w:rPr>
        <w:t>.</w:t>
      </w:r>
      <w:r w:rsidRPr="001623A0">
        <w:rPr>
          <w:rFonts w:ascii="Arial Narrow" w:hAnsi="Arial Narrow"/>
          <w:i/>
          <w:sz w:val="26"/>
          <w:szCs w:val="26"/>
        </w:rPr>
        <w:t xml:space="preserve"> Los usuarios deben ingresar únicamente al lugar autorizado y por un período de tiempo limitado (…) </w:t>
      </w:r>
      <w:r w:rsidRPr="001623A0">
        <w:rPr>
          <w:rFonts w:ascii="Arial Narrow" w:hAnsi="Arial Narrow"/>
          <w:b/>
          <w:i/>
          <w:sz w:val="26"/>
          <w:szCs w:val="26"/>
        </w:rPr>
        <w:t>i.</w:t>
      </w:r>
      <w:r w:rsidRPr="001623A0">
        <w:rPr>
          <w:rFonts w:ascii="Arial Narrow" w:hAnsi="Arial Narrow"/>
          <w:i/>
          <w:sz w:val="26"/>
          <w:szCs w:val="26"/>
        </w:rPr>
        <w:t xml:space="preserve"> El ingreso a las oficinas de disciplinados, abogados, usuarios y ciudadanos se atenderá dentro del horario laboral de 8:00 a.m. a 12:00 m y de 2:00 p.m. a 6:00 p.m., y no se permitirá el ingreso de más de dos personas simultáneamente, con el fin de evitar aglomeraciones</w:t>
      </w:r>
      <w:r w:rsidRPr="001623A0">
        <w:rPr>
          <w:rFonts w:ascii="Arial Narrow" w:hAnsi="Arial Narrow"/>
          <w:b/>
          <w:bCs/>
          <w:sz w:val="26"/>
          <w:szCs w:val="26"/>
          <w:lang w:val="es-CO" w:eastAsia="en-US"/>
        </w:rPr>
        <w:t xml:space="preserve"> </w:t>
      </w:r>
      <w:r w:rsidRPr="001623A0">
        <w:rPr>
          <w:rFonts w:ascii="Arial Narrow" w:hAnsi="Arial Narrow"/>
          <w:bCs/>
          <w:i/>
          <w:sz w:val="26"/>
          <w:szCs w:val="26"/>
          <w:lang w:val="es-CO" w:eastAsia="en-US"/>
        </w:rPr>
        <w:t>respetando en todo caso para el ingreso a nuestras oficinas el estricto orden de llegada</w:t>
      </w:r>
      <w:r w:rsidRPr="001623A0">
        <w:rPr>
          <w:rFonts w:ascii="Arial Narrow" w:hAnsi="Arial Narrow"/>
          <w:i/>
          <w:sz w:val="26"/>
          <w:szCs w:val="26"/>
        </w:rPr>
        <w:t>”.</w:t>
      </w:r>
    </w:p>
    <w:p w:rsidR="00A012C3" w:rsidRPr="003C1691" w:rsidRDefault="00A012C3" w:rsidP="0095273C">
      <w:pPr>
        <w:tabs>
          <w:tab w:val="center" w:pos="4420"/>
          <w:tab w:val="left" w:pos="5529"/>
        </w:tabs>
        <w:jc w:val="both"/>
        <w:rPr>
          <w:rFonts w:ascii="Arial Narrow" w:hAnsi="Arial Narrow"/>
          <w:sz w:val="26"/>
          <w:szCs w:val="26"/>
        </w:rPr>
      </w:pPr>
    </w:p>
    <w:p w:rsidR="001623A0" w:rsidRDefault="001623A0" w:rsidP="001623A0">
      <w:pPr>
        <w:tabs>
          <w:tab w:val="center" w:pos="4420"/>
          <w:tab w:val="left" w:pos="5529"/>
        </w:tabs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b/>
          <w:sz w:val="26"/>
          <w:szCs w:val="26"/>
          <w:lang w:val="es-CO"/>
        </w:rPr>
        <w:t>ARTÍCULO TERCERO</w:t>
      </w:r>
      <w:r w:rsidR="00A012C3">
        <w:rPr>
          <w:rFonts w:ascii="Arial Narrow" w:hAnsi="Arial Narrow"/>
          <w:b/>
          <w:sz w:val="26"/>
          <w:szCs w:val="26"/>
          <w:lang w:val="es-CO"/>
        </w:rPr>
        <w:t xml:space="preserve">: </w:t>
      </w:r>
      <w:r w:rsidR="00314610" w:rsidRPr="001623A0">
        <w:rPr>
          <w:rFonts w:ascii="Arial Narrow" w:hAnsi="Arial Narrow"/>
          <w:sz w:val="26"/>
          <w:szCs w:val="26"/>
          <w:lang w:val="es-CO"/>
        </w:rPr>
        <w:t xml:space="preserve">Modificar </w:t>
      </w:r>
      <w:r w:rsidR="00E43C26">
        <w:rPr>
          <w:rFonts w:ascii="Arial Narrow" w:hAnsi="Arial Narrow"/>
          <w:sz w:val="26"/>
          <w:szCs w:val="26"/>
        </w:rPr>
        <w:t>el artículo séptimo</w:t>
      </w:r>
      <w:r w:rsidR="00314610" w:rsidRPr="001623A0">
        <w:rPr>
          <w:rFonts w:ascii="Arial Narrow" w:hAnsi="Arial Narrow"/>
          <w:sz w:val="26"/>
          <w:szCs w:val="26"/>
        </w:rPr>
        <w:t xml:space="preserve"> de la Resolución </w:t>
      </w:r>
      <w:r w:rsidR="00314610" w:rsidRPr="001623A0">
        <w:rPr>
          <w:rFonts w:ascii="Arial Narrow" w:hAnsi="Arial Narrow"/>
          <w:sz w:val="26"/>
          <w:szCs w:val="26"/>
          <w:lang w:val="es-CO"/>
        </w:rPr>
        <w:t>No.013 del 28 de agosto de 2020, el cual quedará así:</w:t>
      </w:r>
      <w:r w:rsidR="00223DA8">
        <w:rPr>
          <w:rFonts w:ascii="Arial Narrow" w:hAnsi="Arial Narrow"/>
          <w:sz w:val="26"/>
          <w:szCs w:val="26"/>
          <w:lang w:val="es-CO"/>
        </w:rPr>
        <w:t xml:space="preserve"> </w:t>
      </w:r>
      <w:r>
        <w:rPr>
          <w:rFonts w:ascii="Arial Narrow" w:hAnsi="Arial Narrow"/>
          <w:sz w:val="26"/>
          <w:szCs w:val="26"/>
        </w:rPr>
        <w:t>“</w:t>
      </w:r>
      <w:r w:rsidRPr="007632D7">
        <w:rPr>
          <w:rFonts w:ascii="Arial Narrow" w:hAnsi="Arial Narrow"/>
          <w:b/>
          <w:i/>
          <w:sz w:val="26"/>
          <w:szCs w:val="26"/>
        </w:rPr>
        <w:t>ARTÍCULO SÉPTIMO.</w:t>
      </w:r>
      <w:r w:rsidRPr="007632D7">
        <w:rPr>
          <w:rFonts w:ascii="Arial Narrow" w:hAnsi="Arial Narrow"/>
          <w:i/>
          <w:sz w:val="26"/>
          <w:szCs w:val="26"/>
        </w:rPr>
        <w:t xml:space="preserve"> </w:t>
      </w:r>
      <w:r w:rsidRPr="007632D7">
        <w:rPr>
          <w:rFonts w:ascii="Arial Narrow" w:hAnsi="Arial Narrow"/>
          <w:b/>
          <w:i/>
          <w:sz w:val="26"/>
          <w:szCs w:val="26"/>
        </w:rPr>
        <w:t>Atención al usuario por medios electrónicos</w:t>
      </w:r>
      <w:r w:rsidRPr="007632D7">
        <w:rPr>
          <w:rFonts w:ascii="Arial Narrow" w:hAnsi="Arial Narrow"/>
          <w:i/>
          <w:sz w:val="26"/>
          <w:szCs w:val="26"/>
        </w:rPr>
        <w:t xml:space="preserve">. Para la atención y consultas de usuarios, disciplinados y apoderados se privilegiará el uso de medios técnicos y/o electrónicos, como atención telefónica, correo electrónico u otros. </w:t>
      </w:r>
      <w:r>
        <w:rPr>
          <w:rFonts w:ascii="Arial Narrow" w:hAnsi="Arial Narrow"/>
          <w:i/>
          <w:sz w:val="26"/>
          <w:szCs w:val="26"/>
        </w:rPr>
        <w:t>Sin embargo, l</w:t>
      </w:r>
      <w:r w:rsidRPr="007632D7">
        <w:rPr>
          <w:rFonts w:ascii="Arial Narrow" w:hAnsi="Arial Narrow"/>
          <w:i/>
          <w:sz w:val="26"/>
          <w:szCs w:val="26"/>
        </w:rPr>
        <w:t xml:space="preserve">a atención en ventanilla, baranda o de manera presencial se </w:t>
      </w:r>
      <w:r>
        <w:rPr>
          <w:rFonts w:ascii="Arial Narrow" w:hAnsi="Arial Narrow"/>
          <w:i/>
          <w:sz w:val="26"/>
          <w:szCs w:val="26"/>
        </w:rPr>
        <w:t xml:space="preserve">prestará sin que requiera cita previa en el horario de 8:00 a.m. a 12:00 m y de 2:00 p.m. a </w:t>
      </w:r>
      <w:r w:rsidR="000E3E04">
        <w:rPr>
          <w:rFonts w:ascii="Arial Narrow" w:hAnsi="Arial Narrow"/>
          <w:i/>
          <w:sz w:val="26"/>
          <w:szCs w:val="26"/>
        </w:rPr>
        <w:t>6</w:t>
      </w:r>
      <w:r>
        <w:rPr>
          <w:rFonts w:ascii="Arial Narrow" w:hAnsi="Arial Narrow"/>
          <w:i/>
          <w:sz w:val="26"/>
          <w:szCs w:val="26"/>
        </w:rPr>
        <w:t>:00 p.m.</w:t>
      </w:r>
      <w:r w:rsidRPr="007632D7">
        <w:rPr>
          <w:rFonts w:ascii="Arial Narrow" w:hAnsi="Arial Narrow"/>
          <w:i/>
          <w:sz w:val="26"/>
          <w:szCs w:val="26"/>
        </w:rPr>
        <w:t xml:space="preserve">, atendiendo los protocolos y disposiciones sobre condiciones de acceso y permanencia en las oficinas. Se definen como medios disponibles para los diferentes trámites, los siguientes: </w:t>
      </w:r>
    </w:p>
    <w:p w:rsidR="00A46B1E" w:rsidRPr="007632D7" w:rsidRDefault="00A46B1E" w:rsidP="001623A0">
      <w:pPr>
        <w:tabs>
          <w:tab w:val="center" w:pos="4420"/>
          <w:tab w:val="left" w:pos="5529"/>
        </w:tabs>
        <w:jc w:val="both"/>
        <w:rPr>
          <w:rFonts w:ascii="Arial Narrow" w:hAnsi="Arial Narrow"/>
          <w:i/>
          <w:sz w:val="26"/>
          <w:szCs w:val="26"/>
        </w:rPr>
      </w:pPr>
    </w:p>
    <w:p w:rsidR="001623A0" w:rsidRDefault="000C39F5" w:rsidP="008415FE">
      <w:pPr>
        <w:tabs>
          <w:tab w:val="center" w:pos="4420"/>
          <w:tab w:val="left" w:pos="5529"/>
        </w:tabs>
        <w:jc w:val="both"/>
        <w:rPr>
          <w:rFonts w:ascii="Arial Narrow" w:hAnsi="Arial Narrow"/>
          <w:i/>
          <w:sz w:val="26"/>
          <w:szCs w:val="26"/>
        </w:rPr>
      </w:pPr>
      <w:r w:rsidRPr="000C39F5">
        <w:rPr>
          <w:noProof/>
          <w:lang w:val="en-US" w:eastAsia="en-US"/>
        </w:rPr>
        <w:drawing>
          <wp:inline distT="0" distB="0" distL="0" distR="0">
            <wp:extent cx="5608320" cy="2781005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676" cy="282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5FE" w:rsidRPr="007632D7" w:rsidRDefault="008415FE" w:rsidP="008415FE">
      <w:pPr>
        <w:tabs>
          <w:tab w:val="center" w:pos="4420"/>
          <w:tab w:val="left" w:pos="5529"/>
        </w:tabs>
        <w:jc w:val="both"/>
        <w:rPr>
          <w:rFonts w:ascii="Arial Narrow" w:hAnsi="Arial Narrow"/>
          <w:i/>
          <w:sz w:val="26"/>
          <w:szCs w:val="26"/>
        </w:rPr>
      </w:pPr>
    </w:p>
    <w:p w:rsidR="001623A0" w:rsidRPr="007632D7" w:rsidRDefault="001623A0" w:rsidP="001623A0">
      <w:pPr>
        <w:tabs>
          <w:tab w:val="center" w:pos="4420"/>
          <w:tab w:val="left" w:pos="5529"/>
        </w:tabs>
        <w:jc w:val="both"/>
        <w:rPr>
          <w:rFonts w:ascii="Arial Narrow" w:hAnsi="Arial Narrow"/>
          <w:i/>
          <w:sz w:val="26"/>
          <w:szCs w:val="26"/>
        </w:rPr>
      </w:pPr>
      <w:r w:rsidRPr="007632D7">
        <w:rPr>
          <w:rFonts w:ascii="Arial Narrow" w:hAnsi="Arial Narrow"/>
          <w:i/>
          <w:sz w:val="26"/>
          <w:szCs w:val="26"/>
        </w:rPr>
        <w:t>Todo cambio en los canales de atención dispuestos, será informado a travé</w:t>
      </w:r>
      <w:r w:rsidR="008415FE">
        <w:rPr>
          <w:rFonts w:ascii="Arial Narrow" w:hAnsi="Arial Narrow"/>
          <w:i/>
          <w:sz w:val="26"/>
          <w:szCs w:val="26"/>
        </w:rPr>
        <w:t>s de la página Web del Tribunal</w:t>
      </w:r>
      <w:r>
        <w:rPr>
          <w:rFonts w:ascii="Arial Narrow" w:hAnsi="Arial Narrow"/>
          <w:i/>
          <w:sz w:val="26"/>
          <w:szCs w:val="26"/>
        </w:rPr>
        <w:t>”</w:t>
      </w:r>
      <w:r w:rsidRPr="007632D7">
        <w:rPr>
          <w:rFonts w:ascii="Arial Narrow" w:hAnsi="Arial Narrow"/>
          <w:i/>
          <w:sz w:val="26"/>
          <w:szCs w:val="26"/>
        </w:rPr>
        <w:t>.</w:t>
      </w:r>
    </w:p>
    <w:p w:rsidR="001623A0" w:rsidRDefault="001623A0" w:rsidP="001623A0">
      <w:pPr>
        <w:tabs>
          <w:tab w:val="center" w:pos="4420"/>
          <w:tab w:val="left" w:pos="5529"/>
        </w:tabs>
        <w:jc w:val="both"/>
        <w:rPr>
          <w:rFonts w:ascii="Arial Narrow" w:hAnsi="Arial Narrow"/>
          <w:i/>
          <w:sz w:val="26"/>
          <w:szCs w:val="26"/>
        </w:rPr>
      </w:pPr>
    </w:p>
    <w:p w:rsidR="00374ABA" w:rsidRPr="001623A0" w:rsidRDefault="00374ABA" w:rsidP="0095273C">
      <w:pPr>
        <w:tabs>
          <w:tab w:val="center" w:pos="4420"/>
          <w:tab w:val="left" w:pos="5529"/>
        </w:tabs>
        <w:jc w:val="both"/>
        <w:rPr>
          <w:rFonts w:ascii="Arial Narrow" w:hAnsi="Arial Narrow"/>
          <w:sz w:val="26"/>
          <w:szCs w:val="26"/>
        </w:rPr>
      </w:pPr>
    </w:p>
    <w:p w:rsidR="00374ABA" w:rsidRPr="00574B75" w:rsidRDefault="00374ABA" w:rsidP="0095273C">
      <w:pPr>
        <w:tabs>
          <w:tab w:val="center" w:pos="4420"/>
          <w:tab w:val="left" w:pos="5529"/>
        </w:tabs>
        <w:jc w:val="both"/>
        <w:rPr>
          <w:rFonts w:ascii="Arial Narrow" w:hAnsi="Arial Narrow"/>
          <w:sz w:val="26"/>
          <w:szCs w:val="26"/>
          <w:lang w:val="es-CO"/>
        </w:rPr>
      </w:pPr>
      <w:r>
        <w:rPr>
          <w:rFonts w:ascii="Arial Narrow" w:hAnsi="Arial Narrow"/>
          <w:sz w:val="26"/>
          <w:szCs w:val="26"/>
          <w:lang w:val="es-CO"/>
        </w:rPr>
        <w:t xml:space="preserve">Dada en la </w:t>
      </w:r>
      <w:r w:rsidR="006E3144">
        <w:rPr>
          <w:rFonts w:ascii="Arial Narrow" w:hAnsi="Arial Narrow"/>
          <w:sz w:val="26"/>
          <w:szCs w:val="26"/>
          <w:lang w:val="es-CO"/>
        </w:rPr>
        <w:t xml:space="preserve">ciudad de Neiva, a los </w:t>
      </w:r>
      <w:r w:rsidR="00526D41">
        <w:rPr>
          <w:rFonts w:ascii="Arial Narrow" w:hAnsi="Arial Narrow"/>
          <w:sz w:val="26"/>
          <w:szCs w:val="26"/>
          <w:lang w:val="es-CO"/>
        </w:rPr>
        <w:t>veintiséis</w:t>
      </w:r>
      <w:r>
        <w:rPr>
          <w:rFonts w:ascii="Arial Narrow" w:hAnsi="Arial Narrow"/>
          <w:sz w:val="26"/>
          <w:szCs w:val="26"/>
          <w:lang w:val="es-CO"/>
        </w:rPr>
        <w:t xml:space="preserve"> (</w:t>
      </w:r>
      <w:r w:rsidR="00526D41">
        <w:rPr>
          <w:rFonts w:ascii="Arial Narrow" w:hAnsi="Arial Narrow"/>
          <w:sz w:val="26"/>
          <w:szCs w:val="26"/>
          <w:lang w:val="es-CO"/>
        </w:rPr>
        <w:t>26) días del mes de octubre</w:t>
      </w:r>
      <w:r>
        <w:rPr>
          <w:rFonts w:ascii="Arial Narrow" w:hAnsi="Arial Narrow"/>
          <w:sz w:val="26"/>
          <w:szCs w:val="26"/>
          <w:lang w:val="es-CO"/>
        </w:rPr>
        <w:t xml:space="preserve"> del año 2021.</w:t>
      </w:r>
    </w:p>
    <w:p w:rsidR="0095273C" w:rsidRDefault="0095273C" w:rsidP="0095273C">
      <w:pPr>
        <w:jc w:val="center"/>
        <w:rPr>
          <w:rFonts w:ascii="Arial Narrow" w:hAnsi="Arial Narrow"/>
          <w:b/>
          <w:sz w:val="26"/>
          <w:szCs w:val="26"/>
          <w:lang w:val="es-CO"/>
        </w:rPr>
      </w:pPr>
    </w:p>
    <w:p w:rsidR="00A46B1E" w:rsidRDefault="00A46B1E" w:rsidP="0095273C">
      <w:pPr>
        <w:jc w:val="both"/>
        <w:rPr>
          <w:rFonts w:ascii="Arial Narrow" w:hAnsi="Arial Narrow"/>
          <w:b/>
          <w:sz w:val="26"/>
          <w:szCs w:val="26"/>
          <w:lang w:val="es-CO"/>
        </w:rPr>
      </w:pPr>
    </w:p>
    <w:p w:rsidR="0095273C" w:rsidRPr="008A69A0" w:rsidRDefault="0095273C" w:rsidP="0095273C">
      <w:pPr>
        <w:jc w:val="both"/>
        <w:rPr>
          <w:rFonts w:ascii="Arial Narrow" w:hAnsi="Arial Narrow"/>
          <w:b/>
          <w:sz w:val="26"/>
          <w:szCs w:val="26"/>
          <w:lang w:val="es-CO"/>
        </w:rPr>
      </w:pPr>
      <w:r w:rsidRPr="008A69A0">
        <w:rPr>
          <w:rFonts w:ascii="Arial Narrow" w:hAnsi="Arial Narrow"/>
          <w:b/>
          <w:sz w:val="26"/>
          <w:szCs w:val="26"/>
          <w:lang w:val="es-CO"/>
        </w:rPr>
        <w:t>PUBLÍQUESE Y CÚMPLASE,</w:t>
      </w:r>
    </w:p>
    <w:p w:rsidR="0095273C" w:rsidRDefault="0095273C" w:rsidP="0095273C">
      <w:pPr>
        <w:jc w:val="both"/>
        <w:rPr>
          <w:rFonts w:ascii="Arial Narrow" w:hAnsi="Arial Narrow"/>
          <w:sz w:val="26"/>
          <w:szCs w:val="26"/>
          <w:lang w:val="es-CO"/>
        </w:rPr>
      </w:pPr>
    </w:p>
    <w:p w:rsidR="00374ABA" w:rsidRDefault="00374ABA" w:rsidP="0095273C">
      <w:pPr>
        <w:jc w:val="both"/>
        <w:rPr>
          <w:rFonts w:ascii="Arial Narrow" w:hAnsi="Arial Narrow"/>
          <w:sz w:val="26"/>
          <w:szCs w:val="26"/>
          <w:lang w:val="es-CO"/>
        </w:rPr>
      </w:pPr>
    </w:p>
    <w:p w:rsidR="006E3144" w:rsidRDefault="006E3144" w:rsidP="0095273C">
      <w:pPr>
        <w:jc w:val="both"/>
        <w:rPr>
          <w:rFonts w:ascii="Arial Narrow" w:hAnsi="Arial Narrow"/>
          <w:sz w:val="26"/>
          <w:szCs w:val="26"/>
          <w:lang w:val="es-CO"/>
        </w:rPr>
      </w:pPr>
      <w:bookmarkStart w:id="0" w:name="_GoBack"/>
      <w:bookmarkEnd w:id="0"/>
    </w:p>
    <w:p w:rsidR="0095273C" w:rsidRDefault="0095273C" w:rsidP="0095273C">
      <w:pPr>
        <w:jc w:val="both"/>
        <w:rPr>
          <w:rFonts w:ascii="Arial Narrow" w:hAnsi="Arial Narrow"/>
          <w:sz w:val="26"/>
          <w:szCs w:val="26"/>
          <w:lang w:val="es-CO"/>
        </w:rPr>
      </w:pPr>
    </w:p>
    <w:p w:rsidR="008707C7" w:rsidRDefault="008707C7" w:rsidP="0095273C">
      <w:pPr>
        <w:jc w:val="both"/>
        <w:rPr>
          <w:rFonts w:ascii="Arial Narrow" w:hAnsi="Arial Narrow"/>
          <w:sz w:val="26"/>
          <w:szCs w:val="26"/>
          <w:lang w:val="es-CO"/>
        </w:rPr>
      </w:pPr>
    </w:p>
    <w:p w:rsidR="0095273C" w:rsidRDefault="0095273C" w:rsidP="0095273C">
      <w:pPr>
        <w:jc w:val="both"/>
        <w:rPr>
          <w:rFonts w:ascii="Arial Narrow" w:hAnsi="Arial Narrow"/>
          <w:sz w:val="26"/>
          <w:szCs w:val="26"/>
          <w:lang w:val="es-CO"/>
        </w:rPr>
      </w:pPr>
    </w:p>
    <w:p w:rsidR="0095273C" w:rsidRDefault="00E6555A" w:rsidP="0095273C">
      <w:pPr>
        <w:jc w:val="both"/>
        <w:rPr>
          <w:rFonts w:ascii="Arial Narrow" w:hAnsi="Arial Narrow"/>
          <w:sz w:val="26"/>
          <w:szCs w:val="26"/>
          <w:lang w:val="es-CO"/>
        </w:rPr>
      </w:pPr>
      <w:r>
        <w:rPr>
          <w:rFonts w:ascii="Arial Narrow" w:hAnsi="Arial Narrow"/>
          <w:sz w:val="26"/>
          <w:szCs w:val="26"/>
          <w:lang w:val="es-CO"/>
        </w:rPr>
        <w:t xml:space="preserve">           (Original </w:t>
      </w:r>
      <w:proofErr w:type="gramStart"/>
      <w:r>
        <w:rPr>
          <w:rFonts w:ascii="Arial Narrow" w:hAnsi="Arial Narrow"/>
          <w:sz w:val="26"/>
          <w:szCs w:val="26"/>
          <w:lang w:val="es-CO"/>
        </w:rPr>
        <w:t xml:space="preserve">Firmado)   </w:t>
      </w:r>
      <w:proofErr w:type="gramEnd"/>
      <w:r>
        <w:rPr>
          <w:rFonts w:ascii="Arial Narrow" w:hAnsi="Arial Narrow"/>
          <w:sz w:val="26"/>
          <w:szCs w:val="26"/>
          <w:lang w:val="es-CO"/>
        </w:rPr>
        <w:t xml:space="preserve">                                                    (Original Firmado)</w:t>
      </w:r>
    </w:p>
    <w:p w:rsidR="0095273C" w:rsidRDefault="0095273C" w:rsidP="0095273C">
      <w:pPr>
        <w:jc w:val="both"/>
        <w:rPr>
          <w:rFonts w:ascii="Arial Narrow" w:hAnsi="Arial Narrow"/>
          <w:b/>
          <w:sz w:val="26"/>
          <w:szCs w:val="26"/>
          <w:lang w:val="es-CO"/>
        </w:rPr>
      </w:pPr>
      <w:r>
        <w:rPr>
          <w:rFonts w:ascii="Arial Narrow" w:hAnsi="Arial Narrow"/>
          <w:b/>
          <w:sz w:val="26"/>
          <w:szCs w:val="26"/>
          <w:lang w:val="es-CO"/>
        </w:rPr>
        <w:t xml:space="preserve">RICARDO PERDOMO </w:t>
      </w:r>
      <w:proofErr w:type="spellStart"/>
      <w:r>
        <w:rPr>
          <w:rFonts w:ascii="Arial Narrow" w:hAnsi="Arial Narrow"/>
          <w:b/>
          <w:sz w:val="26"/>
          <w:szCs w:val="26"/>
          <w:lang w:val="es-CO"/>
        </w:rPr>
        <w:t>PERDOMO</w:t>
      </w:r>
      <w:proofErr w:type="spellEnd"/>
      <w:r>
        <w:rPr>
          <w:rFonts w:ascii="Arial Narrow" w:hAnsi="Arial Narrow"/>
          <w:b/>
          <w:sz w:val="26"/>
          <w:szCs w:val="26"/>
          <w:lang w:val="es-CO"/>
        </w:rPr>
        <w:tab/>
      </w:r>
      <w:r>
        <w:rPr>
          <w:rFonts w:ascii="Arial Narrow" w:hAnsi="Arial Narrow"/>
          <w:b/>
          <w:sz w:val="26"/>
          <w:szCs w:val="26"/>
          <w:lang w:val="es-CO"/>
        </w:rPr>
        <w:tab/>
      </w:r>
      <w:r>
        <w:rPr>
          <w:rFonts w:ascii="Arial Narrow" w:hAnsi="Arial Narrow"/>
          <w:b/>
          <w:sz w:val="26"/>
          <w:szCs w:val="26"/>
          <w:lang w:val="es-CO"/>
        </w:rPr>
        <w:tab/>
        <w:t>MÉLIDA ROMERO RAMOS</w:t>
      </w:r>
    </w:p>
    <w:p w:rsidR="0095273C" w:rsidRDefault="0095273C" w:rsidP="0095273C">
      <w:pPr>
        <w:rPr>
          <w:rFonts w:ascii="Arial Narrow" w:hAnsi="Arial Narrow"/>
          <w:sz w:val="26"/>
          <w:szCs w:val="26"/>
          <w:lang w:val="es-CO"/>
        </w:rPr>
      </w:pPr>
      <w:r>
        <w:rPr>
          <w:rFonts w:ascii="Arial Narrow" w:hAnsi="Arial Narrow"/>
          <w:sz w:val="26"/>
          <w:szCs w:val="26"/>
          <w:lang w:val="es-CO"/>
        </w:rPr>
        <w:t xml:space="preserve">       Magistrado Presidente</w:t>
      </w:r>
      <w:r>
        <w:rPr>
          <w:rFonts w:ascii="Arial Narrow" w:hAnsi="Arial Narrow"/>
          <w:sz w:val="26"/>
          <w:szCs w:val="26"/>
          <w:lang w:val="es-CO"/>
        </w:rPr>
        <w:tab/>
      </w:r>
      <w:r>
        <w:rPr>
          <w:rFonts w:ascii="Arial Narrow" w:hAnsi="Arial Narrow"/>
          <w:sz w:val="26"/>
          <w:szCs w:val="26"/>
          <w:lang w:val="es-CO"/>
        </w:rPr>
        <w:tab/>
      </w:r>
      <w:r>
        <w:rPr>
          <w:rFonts w:ascii="Arial Narrow" w:hAnsi="Arial Narrow"/>
          <w:sz w:val="26"/>
          <w:szCs w:val="26"/>
          <w:lang w:val="es-CO"/>
        </w:rPr>
        <w:tab/>
      </w:r>
      <w:r>
        <w:rPr>
          <w:rFonts w:ascii="Arial Narrow" w:hAnsi="Arial Narrow"/>
          <w:sz w:val="26"/>
          <w:szCs w:val="26"/>
          <w:lang w:val="es-CO"/>
        </w:rPr>
        <w:tab/>
        <w:t xml:space="preserve">      Abogada Secretaria</w:t>
      </w:r>
    </w:p>
    <w:p w:rsidR="0095273C" w:rsidRDefault="0095273C" w:rsidP="0095273C">
      <w:pPr>
        <w:rPr>
          <w:rFonts w:ascii="Arial Narrow" w:hAnsi="Arial Narrow"/>
          <w:sz w:val="26"/>
          <w:szCs w:val="26"/>
          <w:lang w:val="es-CO"/>
        </w:rPr>
      </w:pPr>
    </w:p>
    <w:p w:rsidR="0095273C" w:rsidRDefault="0095273C" w:rsidP="0095273C">
      <w:pPr>
        <w:rPr>
          <w:rFonts w:ascii="Arial Narrow" w:hAnsi="Arial Narrow"/>
          <w:sz w:val="26"/>
          <w:szCs w:val="26"/>
          <w:lang w:val="es-CO"/>
        </w:rPr>
      </w:pPr>
    </w:p>
    <w:p w:rsidR="0095273C" w:rsidRDefault="0095273C" w:rsidP="0095273C">
      <w:pPr>
        <w:rPr>
          <w:rFonts w:ascii="Arial Narrow" w:hAnsi="Arial Narrow"/>
          <w:sz w:val="26"/>
          <w:szCs w:val="26"/>
          <w:lang w:val="es-CO"/>
        </w:rPr>
      </w:pPr>
    </w:p>
    <w:sectPr w:rsidR="0095273C" w:rsidSect="00781148">
      <w:headerReference w:type="default" r:id="rId11"/>
      <w:footerReference w:type="default" r:id="rId12"/>
      <w:pgSz w:w="12242" w:h="18722" w:code="120"/>
      <w:pgMar w:top="1136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E73" w:rsidRDefault="00E21E73" w:rsidP="00FB5124">
      <w:r>
        <w:separator/>
      </w:r>
    </w:p>
  </w:endnote>
  <w:endnote w:type="continuationSeparator" w:id="0">
    <w:p w:rsidR="00E21E73" w:rsidRDefault="00E21E73" w:rsidP="00FB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sto MT" w:hAnsi="Calisto MT"/>
        <w:sz w:val="22"/>
        <w:szCs w:val="22"/>
      </w:rPr>
      <w:id w:val="-589320320"/>
      <w:docPartObj>
        <w:docPartGallery w:val="Page Numbers (Bottom of Page)"/>
        <w:docPartUnique/>
      </w:docPartObj>
    </w:sdtPr>
    <w:sdtEndPr/>
    <w:sdtContent>
      <w:sdt>
        <w:sdtPr>
          <w:rPr>
            <w:rFonts w:ascii="Calisto MT" w:hAnsi="Calisto MT"/>
            <w:sz w:val="22"/>
            <w:szCs w:val="22"/>
          </w:rPr>
          <w:id w:val="868498500"/>
          <w:docPartObj>
            <w:docPartGallery w:val="Page Numbers (Top of Page)"/>
            <w:docPartUnique/>
          </w:docPartObj>
        </w:sdtPr>
        <w:sdtEndPr/>
        <w:sdtContent>
          <w:p w:rsidR="00753537" w:rsidRPr="00753537" w:rsidRDefault="00753537">
            <w:pPr>
              <w:pStyle w:val="Piedepgina"/>
              <w:jc w:val="center"/>
              <w:rPr>
                <w:rFonts w:ascii="Calisto MT" w:hAnsi="Calisto MT"/>
                <w:sz w:val="22"/>
                <w:szCs w:val="22"/>
              </w:rPr>
            </w:pPr>
            <w:r w:rsidRPr="00753537">
              <w:rPr>
                <w:rFonts w:ascii="Calisto MT" w:hAnsi="Calisto MT"/>
                <w:sz w:val="22"/>
                <w:szCs w:val="22"/>
              </w:rPr>
              <w:t xml:space="preserve">Página </w:t>
            </w:r>
            <w:r w:rsidRPr="00753537">
              <w:rPr>
                <w:rFonts w:ascii="Calisto MT" w:hAnsi="Calisto MT"/>
                <w:b/>
                <w:bCs/>
                <w:sz w:val="22"/>
                <w:szCs w:val="22"/>
              </w:rPr>
              <w:fldChar w:fldCharType="begin"/>
            </w:r>
            <w:r w:rsidRPr="00753537">
              <w:rPr>
                <w:rFonts w:ascii="Calisto MT" w:hAnsi="Calisto MT"/>
                <w:b/>
                <w:bCs/>
                <w:sz w:val="22"/>
                <w:szCs w:val="22"/>
              </w:rPr>
              <w:instrText>PAGE</w:instrText>
            </w:r>
            <w:r w:rsidRPr="00753537">
              <w:rPr>
                <w:rFonts w:ascii="Calisto MT" w:hAnsi="Calisto MT"/>
                <w:b/>
                <w:bCs/>
                <w:sz w:val="22"/>
                <w:szCs w:val="22"/>
              </w:rPr>
              <w:fldChar w:fldCharType="separate"/>
            </w:r>
            <w:r w:rsidR="00E6555A">
              <w:rPr>
                <w:rFonts w:ascii="Calisto MT" w:hAnsi="Calisto MT"/>
                <w:b/>
                <w:bCs/>
                <w:noProof/>
                <w:sz w:val="22"/>
                <w:szCs w:val="22"/>
              </w:rPr>
              <w:t>4</w:t>
            </w:r>
            <w:r w:rsidRPr="00753537">
              <w:rPr>
                <w:rFonts w:ascii="Calisto MT" w:hAnsi="Calisto MT"/>
                <w:b/>
                <w:bCs/>
                <w:sz w:val="22"/>
                <w:szCs w:val="22"/>
              </w:rPr>
              <w:fldChar w:fldCharType="end"/>
            </w:r>
            <w:r w:rsidRPr="00753537">
              <w:rPr>
                <w:rFonts w:ascii="Calisto MT" w:hAnsi="Calisto MT"/>
                <w:sz w:val="22"/>
                <w:szCs w:val="22"/>
              </w:rPr>
              <w:t xml:space="preserve"> de </w:t>
            </w:r>
            <w:r w:rsidRPr="00753537">
              <w:rPr>
                <w:rFonts w:ascii="Calisto MT" w:hAnsi="Calisto MT"/>
                <w:b/>
                <w:bCs/>
                <w:sz w:val="22"/>
                <w:szCs w:val="22"/>
              </w:rPr>
              <w:fldChar w:fldCharType="begin"/>
            </w:r>
            <w:r w:rsidRPr="00753537">
              <w:rPr>
                <w:rFonts w:ascii="Calisto MT" w:hAnsi="Calisto MT"/>
                <w:b/>
                <w:bCs/>
                <w:sz w:val="22"/>
                <w:szCs w:val="22"/>
              </w:rPr>
              <w:instrText>NUMPAGES</w:instrText>
            </w:r>
            <w:r w:rsidRPr="00753537">
              <w:rPr>
                <w:rFonts w:ascii="Calisto MT" w:hAnsi="Calisto MT"/>
                <w:b/>
                <w:bCs/>
                <w:sz w:val="22"/>
                <w:szCs w:val="22"/>
              </w:rPr>
              <w:fldChar w:fldCharType="separate"/>
            </w:r>
            <w:r w:rsidR="00E6555A">
              <w:rPr>
                <w:rFonts w:ascii="Calisto MT" w:hAnsi="Calisto MT"/>
                <w:b/>
                <w:bCs/>
                <w:noProof/>
                <w:sz w:val="22"/>
                <w:szCs w:val="22"/>
              </w:rPr>
              <w:t>4</w:t>
            </w:r>
            <w:r w:rsidRPr="00753537">
              <w:rPr>
                <w:rFonts w:ascii="Calisto MT" w:hAnsi="Calisto MT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753537" w:rsidRPr="00753537" w:rsidRDefault="00753537">
    <w:pPr>
      <w:pStyle w:val="Piedepgina"/>
      <w:rPr>
        <w:rFonts w:ascii="Calisto MT" w:hAnsi="Calisto M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E73" w:rsidRDefault="00E21E73" w:rsidP="00FB5124">
      <w:r>
        <w:separator/>
      </w:r>
    </w:p>
  </w:footnote>
  <w:footnote w:type="continuationSeparator" w:id="0">
    <w:p w:rsidR="00E21E73" w:rsidRDefault="00E21E73" w:rsidP="00FB5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DF0" w:rsidRDefault="008A1DF0" w:rsidP="004A21F8">
    <w:pPr>
      <w:pStyle w:val="Encabezado"/>
      <w:spacing w:line="360" w:lineRule="auto"/>
      <w:jc w:val="center"/>
    </w:pPr>
  </w:p>
  <w:p w:rsidR="00837A06" w:rsidRDefault="00837A06" w:rsidP="004A21F8">
    <w:pPr>
      <w:pStyle w:val="Encabezado"/>
      <w:spacing w:line="360" w:lineRule="auto"/>
      <w:jc w:val="center"/>
    </w:pPr>
    <w:r>
      <w:rPr>
        <w:noProof/>
        <w:lang w:val="en-US" w:eastAsia="en-US"/>
      </w:rPr>
      <w:drawing>
        <wp:inline distT="0" distB="0" distL="0" distR="0" wp14:anchorId="130CB48B" wp14:editId="697703F2">
          <wp:extent cx="444500" cy="4445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433" cy="449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7A06" w:rsidRDefault="00837A06" w:rsidP="00374F59">
    <w:pPr>
      <w:pStyle w:val="Encabezado"/>
      <w:jc w:val="center"/>
      <w:rPr>
        <w:rFonts w:ascii="Calisto MT" w:hAnsi="Calisto MT"/>
        <w:sz w:val="26"/>
        <w:szCs w:val="26"/>
      </w:rPr>
    </w:pPr>
    <w:r w:rsidRPr="00CE778C">
      <w:rPr>
        <w:rFonts w:ascii="Calisto MT" w:hAnsi="Calisto MT"/>
        <w:sz w:val="26"/>
        <w:szCs w:val="26"/>
      </w:rPr>
      <w:t xml:space="preserve">TRIBUNAL SECCIONAL </w:t>
    </w:r>
    <w:r w:rsidR="00F35B81" w:rsidRPr="00CE778C">
      <w:rPr>
        <w:rFonts w:ascii="Calisto MT" w:hAnsi="Calisto MT"/>
        <w:sz w:val="26"/>
        <w:szCs w:val="26"/>
      </w:rPr>
      <w:t xml:space="preserve">DE ÉTICA MÉDICA </w:t>
    </w:r>
    <w:r w:rsidR="00F35B81">
      <w:rPr>
        <w:rFonts w:ascii="Calisto MT" w:hAnsi="Calisto MT"/>
        <w:sz w:val="26"/>
        <w:szCs w:val="26"/>
      </w:rPr>
      <w:t xml:space="preserve">DEL </w:t>
    </w:r>
    <w:r w:rsidRPr="00CE778C">
      <w:rPr>
        <w:rFonts w:ascii="Calisto MT" w:hAnsi="Calisto MT"/>
        <w:sz w:val="26"/>
        <w:szCs w:val="26"/>
      </w:rPr>
      <w:t>HUILA</w:t>
    </w:r>
  </w:p>
  <w:p w:rsidR="00B44C80" w:rsidRPr="00B44C80" w:rsidRDefault="00B44C80" w:rsidP="00374F59">
    <w:pPr>
      <w:pStyle w:val="Encabezado"/>
      <w:jc w:val="center"/>
      <w:rPr>
        <w:sz w:val="16"/>
        <w:szCs w:val="16"/>
      </w:rPr>
    </w:pPr>
    <w:r w:rsidRPr="00B44C80">
      <w:rPr>
        <w:sz w:val="16"/>
        <w:szCs w:val="16"/>
      </w:rPr>
      <w:t>NIT.</w:t>
    </w:r>
    <w:r>
      <w:rPr>
        <w:sz w:val="16"/>
        <w:szCs w:val="16"/>
      </w:rPr>
      <w:t>900.459.408-7</w:t>
    </w:r>
  </w:p>
  <w:p w:rsidR="00837A06" w:rsidRPr="00CE778C" w:rsidRDefault="00837A06" w:rsidP="00374F59">
    <w:pPr>
      <w:pStyle w:val="Encabezado"/>
      <w:jc w:val="center"/>
      <w:rPr>
        <w:sz w:val="16"/>
        <w:szCs w:val="16"/>
      </w:rPr>
    </w:pPr>
    <w:r w:rsidRPr="00CE778C">
      <w:rPr>
        <w:sz w:val="16"/>
        <w:szCs w:val="16"/>
      </w:rPr>
      <w:t>Carrera 5 No.10-38 oficina 703, Neiva-Huila</w:t>
    </w:r>
    <w:r w:rsidR="00B44C80">
      <w:rPr>
        <w:sz w:val="16"/>
        <w:szCs w:val="16"/>
      </w:rPr>
      <w:t xml:space="preserve">, </w:t>
    </w:r>
    <w:r w:rsidRPr="00CE778C">
      <w:rPr>
        <w:sz w:val="16"/>
        <w:szCs w:val="16"/>
      </w:rPr>
      <w:t>Tel.8722848</w:t>
    </w:r>
  </w:p>
  <w:p w:rsidR="00837A06" w:rsidRPr="00CE778C" w:rsidRDefault="00837A06" w:rsidP="00374F59">
    <w:pPr>
      <w:pStyle w:val="Encabezado"/>
      <w:jc w:val="center"/>
      <w:rPr>
        <w:sz w:val="16"/>
        <w:szCs w:val="16"/>
      </w:rPr>
    </w:pPr>
    <w:r w:rsidRPr="00CE778C">
      <w:rPr>
        <w:sz w:val="16"/>
        <w:szCs w:val="16"/>
      </w:rPr>
      <w:t>www.temhuila.org</w:t>
    </w:r>
  </w:p>
  <w:p w:rsidR="00837A06" w:rsidRPr="00A04C5F" w:rsidRDefault="00E21E73" w:rsidP="003064E9">
    <w:pPr>
      <w:pStyle w:val="Encabezado"/>
      <w:jc w:val="center"/>
      <w:rPr>
        <w:sz w:val="16"/>
        <w:szCs w:val="16"/>
      </w:rPr>
    </w:pPr>
    <w:hyperlink r:id="rId2" w:history="1">
      <w:r w:rsidR="00A04C5F" w:rsidRPr="00A04C5F">
        <w:rPr>
          <w:rStyle w:val="Hipervnculo"/>
          <w:color w:val="auto"/>
          <w:sz w:val="16"/>
          <w:szCs w:val="16"/>
          <w:u w:val="none"/>
        </w:rPr>
        <w:t>contacto@gmail.com</w:t>
      </w:r>
    </w:hyperlink>
  </w:p>
  <w:p w:rsidR="00837A06" w:rsidRPr="00CE778C" w:rsidRDefault="00837A06" w:rsidP="00374F59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0CCC"/>
    <w:multiLevelType w:val="hybridMultilevel"/>
    <w:tmpl w:val="71647CA6"/>
    <w:lvl w:ilvl="0" w:tplc="006EDD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2899"/>
    <w:multiLevelType w:val="hybridMultilevel"/>
    <w:tmpl w:val="709A4C3C"/>
    <w:lvl w:ilvl="0" w:tplc="92183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415487"/>
    <w:multiLevelType w:val="hybridMultilevel"/>
    <w:tmpl w:val="736444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11992"/>
    <w:multiLevelType w:val="hybridMultilevel"/>
    <w:tmpl w:val="87346BB6"/>
    <w:lvl w:ilvl="0" w:tplc="1E9EDA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847702"/>
    <w:multiLevelType w:val="hybridMultilevel"/>
    <w:tmpl w:val="901AC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A0723"/>
    <w:multiLevelType w:val="hybridMultilevel"/>
    <w:tmpl w:val="BF26AA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45511"/>
    <w:multiLevelType w:val="hybridMultilevel"/>
    <w:tmpl w:val="5CDE39F0"/>
    <w:lvl w:ilvl="0" w:tplc="C4F0C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24"/>
    <w:rsid w:val="0001208B"/>
    <w:rsid w:val="00013D5E"/>
    <w:rsid w:val="0001478F"/>
    <w:rsid w:val="0002212C"/>
    <w:rsid w:val="0002601F"/>
    <w:rsid w:val="00034611"/>
    <w:rsid w:val="00044251"/>
    <w:rsid w:val="00044931"/>
    <w:rsid w:val="0005366F"/>
    <w:rsid w:val="00067027"/>
    <w:rsid w:val="00071963"/>
    <w:rsid w:val="00080A68"/>
    <w:rsid w:val="000C39F5"/>
    <w:rsid w:val="000D2033"/>
    <w:rsid w:val="000D6421"/>
    <w:rsid w:val="000E3E04"/>
    <w:rsid w:val="000F0006"/>
    <w:rsid w:val="000F69E0"/>
    <w:rsid w:val="00122537"/>
    <w:rsid w:val="001332AE"/>
    <w:rsid w:val="00145AC4"/>
    <w:rsid w:val="001529DC"/>
    <w:rsid w:val="00153178"/>
    <w:rsid w:val="00155A1E"/>
    <w:rsid w:val="0016095C"/>
    <w:rsid w:val="001623A0"/>
    <w:rsid w:val="001640FE"/>
    <w:rsid w:val="00164833"/>
    <w:rsid w:val="00186D71"/>
    <w:rsid w:val="00190190"/>
    <w:rsid w:val="001A17EA"/>
    <w:rsid w:val="001A1F5F"/>
    <w:rsid w:val="001A71F6"/>
    <w:rsid w:val="001B0AB9"/>
    <w:rsid w:val="001B0EBF"/>
    <w:rsid w:val="001B3D77"/>
    <w:rsid w:val="001B437C"/>
    <w:rsid w:val="001D361D"/>
    <w:rsid w:val="001D67EE"/>
    <w:rsid w:val="001E291A"/>
    <w:rsid w:val="001F0A62"/>
    <w:rsid w:val="001F473E"/>
    <w:rsid w:val="001F476D"/>
    <w:rsid w:val="001F74E6"/>
    <w:rsid w:val="00201764"/>
    <w:rsid w:val="00205055"/>
    <w:rsid w:val="002106FD"/>
    <w:rsid w:val="00213948"/>
    <w:rsid w:val="0021433D"/>
    <w:rsid w:val="002169A2"/>
    <w:rsid w:val="00222394"/>
    <w:rsid w:val="00223DA8"/>
    <w:rsid w:val="00225AA2"/>
    <w:rsid w:val="00252CE2"/>
    <w:rsid w:val="00254EDC"/>
    <w:rsid w:val="00257363"/>
    <w:rsid w:val="00260B40"/>
    <w:rsid w:val="002646D7"/>
    <w:rsid w:val="0026470D"/>
    <w:rsid w:val="00271256"/>
    <w:rsid w:val="0028227A"/>
    <w:rsid w:val="00285AC9"/>
    <w:rsid w:val="00287A9C"/>
    <w:rsid w:val="00291EC0"/>
    <w:rsid w:val="002B177F"/>
    <w:rsid w:val="002C02D6"/>
    <w:rsid w:val="002D1B27"/>
    <w:rsid w:val="002D3B49"/>
    <w:rsid w:val="002E358F"/>
    <w:rsid w:val="002E4774"/>
    <w:rsid w:val="002F0183"/>
    <w:rsid w:val="00300ABA"/>
    <w:rsid w:val="003064E9"/>
    <w:rsid w:val="00314610"/>
    <w:rsid w:val="00315621"/>
    <w:rsid w:val="00317F73"/>
    <w:rsid w:val="00326B2B"/>
    <w:rsid w:val="00327C24"/>
    <w:rsid w:val="00334872"/>
    <w:rsid w:val="003422C4"/>
    <w:rsid w:val="00363C1B"/>
    <w:rsid w:val="00373A00"/>
    <w:rsid w:val="00374ABA"/>
    <w:rsid w:val="00374F59"/>
    <w:rsid w:val="00382099"/>
    <w:rsid w:val="00382A4A"/>
    <w:rsid w:val="003832D7"/>
    <w:rsid w:val="003834AB"/>
    <w:rsid w:val="0039249C"/>
    <w:rsid w:val="00393A93"/>
    <w:rsid w:val="003A672E"/>
    <w:rsid w:val="003A7FC1"/>
    <w:rsid w:val="003B0732"/>
    <w:rsid w:val="003C1691"/>
    <w:rsid w:val="003C371B"/>
    <w:rsid w:val="003D3D14"/>
    <w:rsid w:val="003D3D4F"/>
    <w:rsid w:val="003E5BD1"/>
    <w:rsid w:val="003E71F8"/>
    <w:rsid w:val="003F30F5"/>
    <w:rsid w:val="003F3950"/>
    <w:rsid w:val="003F7F94"/>
    <w:rsid w:val="00407B81"/>
    <w:rsid w:val="00415F4E"/>
    <w:rsid w:val="004257BA"/>
    <w:rsid w:val="00427672"/>
    <w:rsid w:val="00435B76"/>
    <w:rsid w:val="004401D6"/>
    <w:rsid w:val="004402C8"/>
    <w:rsid w:val="004456CB"/>
    <w:rsid w:val="00462E3E"/>
    <w:rsid w:val="00464120"/>
    <w:rsid w:val="00466157"/>
    <w:rsid w:val="00476E1A"/>
    <w:rsid w:val="00483E34"/>
    <w:rsid w:val="00485EFD"/>
    <w:rsid w:val="00490840"/>
    <w:rsid w:val="00492A63"/>
    <w:rsid w:val="004A21F8"/>
    <w:rsid w:val="004A2B3F"/>
    <w:rsid w:val="004A2C82"/>
    <w:rsid w:val="004A3112"/>
    <w:rsid w:val="004B0293"/>
    <w:rsid w:val="004C6B15"/>
    <w:rsid w:val="004D33B9"/>
    <w:rsid w:val="004D3DB2"/>
    <w:rsid w:val="004E10C1"/>
    <w:rsid w:val="004E23F0"/>
    <w:rsid w:val="004F22C1"/>
    <w:rsid w:val="004F4638"/>
    <w:rsid w:val="004F62D4"/>
    <w:rsid w:val="00502036"/>
    <w:rsid w:val="00526D41"/>
    <w:rsid w:val="00527150"/>
    <w:rsid w:val="0053205E"/>
    <w:rsid w:val="00541AEE"/>
    <w:rsid w:val="005445B2"/>
    <w:rsid w:val="00553A1D"/>
    <w:rsid w:val="00566402"/>
    <w:rsid w:val="005766DB"/>
    <w:rsid w:val="00577924"/>
    <w:rsid w:val="0058202D"/>
    <w:rsid w:val="005850C1"/>
    <w:rsid w:val="0059462B"/>
    <w:rsid w:val="005A13B8"/>
    <w:rsid w:val="005B01BF"/>
    <w:rsid w:val="005B0345"/>
    <w:rsid w:val="005B0816"/>
    <w:rsid w:val="005B085D"/>
    <w:rsid w:val="005B3482"/>
    <w:rsid w:val="005C3614"/>
    <w:rsid w:val="005D1DCA"/>
    <w:rsid w:val="005D5695"/>
    <w:rsid w:val="005D709E"/>
    <w:rsid w:val="005E418A"/>
    <w:rsid w:val="005E52F2"/>
    <w:rsid w:val="005E691E"/>
    <w:rsid w:val="005F6CD0"/>
    <w:rsid w:val="00614819"/>
    <w:rsid w:val="00614C85"/>
    <w:rsid w:val="0062215A"/>
    <w:rsid w:val="00626501"/>
    <w:rsid w:val="00631EE8"/>
    <w:rsid w:val="00636F20"/>
    <w:rsid w:val="00644866"/>
    <w:rsid w:val="006454B9"/>
    <w:rsid w:val="00650764"/>
    <w:rsid w:val="00664D02"/>
    <w:rsid w:val="00667607"/>
    <w:rsid w:val="00667DC8"/>
    <w:rsid w:val="00680B75"/>
    <w:rsid w:val="006A18DF"/>
    <w:rsid w:val="006A6A5B"/>
    <w:rsid w:val="006B18F6"/>
    <w:rsid w:val="006C4F2D"/>
    <w:rsid w:val="006C5323"/>
    <w:rsid w:val="006E1AA3"/>
    <w:rsid w:val="006E3144"/>
    <w:rsid w:val="006E37B6"/>
    <w:rsid w:val="006F4BAB"/>
    <w:rsid w:val="006F5352"/>
    <w:rsid w:val="00712BF6"/>
    <w:rsid w:val="00721B08"/>
    <w:rsid w:val="00721F6B"/>
    <w:rsid w:val="007272A7"/>
    <w:rsid w:val="00730BA3"/>
    <w:rsid w:val="007312FA"/>
    <w:rsid w:val="00733A33"/>
    <w:rsid w:val="007406FA"/>
    <w:rsid w:val="00740C3F"/>
    <w:rsid w:val="00753537"/>
    <w:rsid w:val="00760113"/>
    <w:rsid w:val="007632D7"/>
    <w:rsid w:val="0076641F"/>
    <w:rsid w:val="007738F1"/>
    <w:rsid w:val="0077680E"/>
    <w:rsid w:val="00780984"/>
    <w:rsid w:val="00781148"/>
    <w:rsid w:val="007813E2"/>
    <w:rsid w:val="00781665"/>
    <w:rsid w:val="00783703"/>
    <w:rsid w:val="00792278"/>
    <w:rsid w:val="007A00C3"/>
    <w:rsid w:val="007B10BD"/>
    <w:rsid w:val="007B3472"/>
    <w:rsid w:val="007C17DB"/>
    <w:rsid w:val="007C22F2"/>
    <w:rsid w:val="007C2867"/>
    <w:rsid w:val="007D1D7B"/>
    <w:rsid w:val="007E2111"/>
    <w:rsid w:val="007E2943"/>
    <w:rsid w:val="007F2187"/>
    <w:rsid w:val="007F29AC"/>
    <w:rsid w:val="00800432"/>
    <w:rsid w:val="00800908"/>
    <w:rsid w:val="00813C9B"/>
    <w:rsid w:val="008227BA"/>
    <w:rsid w:val="008236C1"/>
    <w:rsid w:val="0083527B"/>
    <w:rsid w:val="008357EB"/>
    <w:rsid w:val="00837558"/>
    <w:rsid w:val="00837A06"/>
    <w:rsid w:val="008415FE"/>
    <w:rsid w:val="00845543"/>
    <w:rsid w:val="00851FB8"/>
    <w:rsid w:val="00860F66"/>
    <w:rsid w:val="008677AF"/>
    <w:rsid w:val="008707C7"/>
    <w:rsid w:val="008772C6"/>
    <w:rsid w:val="00883568"/>
    <w:rsid w:val="008857BB"/>
    <w:rsid w:val="0088718C"/>
    <w:rsid w:val="0089464E"/>
    <w:rsid w:val="00895F4E"/>
    <w:rsid w:val="008A1B56"/>
    <w:rsid w:val="008A1DF0"/>
    <w:rsid w:val="008A592B"/>
    <w:rsid w:val="008C1BE5"/>
    <w:rsid w:val="008C1E5B"/>
    <w:rsid w:val="008C541D"/>
    <w:rsid w:val="008C6738"/>
    <w:rsid w:val="008E34BF"/>
    <w:rsid w:val="008E763A"/>
    <w:rsid w:val="008F446A"/>
    <w:rsid w:val="00902114"/>
    <w:rsid w:val="00902FF5"/>
    <w:rsid w:val="009135D5"/>
    <w:rsid w:val="009215CA"/>
    <w:rsid w:val="009348E3"/>
    <w:rsid w:val="009462C2"/>
    <w:rsid w:val="0095273C"/>
    <w:rsid w:val="00955FE7"/>
    <w:rsid w:val="00961536"/>
    <w:rsid w:val="00963A38"/>
    <w:rsid w:val="0097433F"/>
    <w:rsid w:val="0098094B"/>
    <w:rsid w:val="00986C92"/>
    <w:rsid w:val="00991611"/>
    <w:rsid w:val="009A170A"/>
    <w:rsid w:val="009A1E2A"/>
    <w:rsid w:val="009A7428"/>
    <w:rsid w:val="009B4204"/>
    <w:rsid w:val="009C2DAC"/>
    <w:rsid w:val="009C6241"/>
    <w:rsid w:val="009D5CCA"/>
    <w:rsid w:val="009D74A6"/>
    <w:rsid w:val="009E70E6"/>
    <w:rsid w:val="009E77B1"/>
    <w:rsid w:val="009F0114"/>
    <w:rsid w:val="009F5011"/>
    <w:rsid w:val="009F6EED"/>
    <w:rsid w:val="00A012C3"/>
    <w:rsid w:val="00A016F2"/>
    <w:rsid w:val="00A0184E"/>
    <w:rsid w:val="00A04BE5"/>
    <w:rsid w:val="00A04C5F"/>
    <w:rsid w:val="00A04E74"/>
    <w:rsid w:val="00A050F0"/>
    <w:rsid w:val="00A05561"/>
    <w:rsid w:val="00A15F91"/>
    <w:rsid w:val="00A16E4B"/>
    <w:rsid w:val="00A2530E"/>
    <w:rsid w:val="00A25D50"/>
    <w:rsid w:val="00A32448"/>
    <w:rsid w:val="00A36061"/>
    <w:rsid w:val="00A42850"/>
    <w:rsid w:val="00A46B1E"/>
    <w:rsid w:val="00A52FD1"/>
    <w:rsid w:val="00A53CD8"/>
    <w:rsid w:val="00A5438F"/>
    <w:rsid w:val="00A628FE"/>
    <w:rsid w:val="00A63028"/>
    <w:rsid w:val="00A64245"/>
    <w:rsid w:val="00A700AA"/>
    <w:rsid w:val="00A7017C"/>
    <w:rsid w:val="00A72199"/>
    <w:rsid w:val="00A803B3"/>
    <w:rsid w:val="00A81BBA"/>
    <w:rsid w:val="00AB60EC"/>
    <w:rsid w:val="00AC07D8"/>
    <w:rsid w:val="00AC1D22"/>
    <w:rsid w:val="00AC571D"/>
    <w:rsid w:val="00AD419D"/>
    <w:rsid w:val="00AE0516"/>
    <w:rsid w:val="00B06793"/>
    <w:rsid w:val="00B15576"/>
    <w:rsid w:val="00B347C1"/>
    <w:rsid w:val="00B359A9"/>
    <w:rsid w:val="00B369DD"/>
    <w:rsid w:val="00B44C80"/>
    <w:rsid w:val="00B46F53"/>
    <w:rsid w:val="00B6638F"/>
    <w:rsid w:val="00B960F6"/>
    <w:rsid w:val="00B96BC9"/>
    <w:rsid w:val="00BA2A56"/>
    <w:rsid w:val="00BA765F"/>
    <w:rsid w:val="00BB5FDE"/>
    <w:rsid w:val="00BB705E"/>
    <w:rsid w:val="00BC1E50"/>
    <w:rsid w:val="00BC3DBE"/>
    <w:rsid w:val="00BD1249"/>
    <w:rsid w:val="00BD1495"/>
    <w:rsid w:val="00BD3E90"/>
    <w:rsid w:val="00BD7AB3"/>
    <w:rsid w:val="00BE1E71"/>
    <w:rsid w:val="00BE4D23"/>
    <w:rsid w:val="00BF348D"/>
    <w:rsid w:val="00BF7A32"/>
    <w:rsid w:val="00C00C4C"/>
    <w:rsid w:val="00C0380E"/>
    <w:rsid w:val="00C138F1"/>
    <w:rsid w:val="00C21709"/>
    <w:rsid w:val="00C22AFE"/>
    <w:rsid w:val="00C26E65"/>
    <w:rsid w:val="00C42A80"/>
    <w:rsid w:val="00C47F2E"/>
    <w:rsid w:val="00C54AD6"/>
    <w:rsid w:val="00C67541"/>
    <w:rsid w:val="00C772C2"/>
    <w:rsid w:val="00C81CA0"/>
    <w:rsid w:val="00C83499"/>
    <w:rsid w:val="00C90565"/>
    <w:rsid w:val="00C95DCA"/>
    <w:rsid w:val="00CA3F95"/>
    <w:rsid w:val="00CE0165"/>
    <w:rsid w:val="00CE497B"/>
    <w:rsid w:val="00CF72AC"/>
    <w:rsid w:val="00D00460"/>
    <w:rsid w:val="00D03235"/>
    <w:rsid w:val="00D35C98"/>
    <w:rsid w:val="00D371F2"/>
    <w:rsid w:val="00D437B2"/>
    <w:rsid w:val="00D5634B"/>
    <w:rsid w:val="00D62291"/>
    <w:rsid w:val="00D632FB"/>
    <w:rsid w:val="00D634CD"/>
    <w:rsid w:val="00D63C4F"/>
    <w:rsid w:val="00D72A4D"/>
    <w:rsid w:val="00D82A1B"/>
    <w:rsid w:val="00D84192"/>
    <w:rsid w:val="00D85328"/>
    <w:rsid w:val="00D87616"/>
    <w:rsid w:val="00DB475E"/>
    <w:rsid w:val="00DB608A"/>
    <w:rsid w:val="00DB7D1B"/>
    <w:rsid w:val="00DE047E"/>
    <w:rsid w:val="00DE6898"/>
    <w:rsid w:val="00DF254C"/>
    <w:rsid w:val="00E20F2F"/>
    <w:rsid w:val="00E21E73"/>
    <w:rsid w:val="00E27F2F"/>
    <w:rsid w:val="00E36CED"/>
    <w:rsid w:val="00E43C26"/>
    <w:rsid w:val="00E51046"/>
    <w:rsid w:val="00E5200D"/>
    <w:rsid w:val="00E53CF2"/>
    <w:rsid w:val="00E5450B"/>
    <w:rsid w:val="00E61FE3"/>
    <w:rsid w:val="00E62B9A"/>
    <w:rsid w:val="00E6555A"/>
    <w:rsid w:val="00E806C7"/>
    <w:rsid w:val="00E83211"/>
    <w:rsid w:val="00E9300E"/>
    <w:rsid w:val="00E93E93"/>
    <w:rsid w:val="00EA22E7"/>
    <w:rsid w:val="00EA2916"/>
    <w:rsid w:val="00EA5DEB"/>
    <w:rsid w:val="00EB2BDB"/>
    <w:rsid w:val="00EC089B"/>
    <w:rsid w:val="00EC5143"/>
    <w:rsid w:val="00ED5F6E"/>
    <w:rsid w:val="00EE01DD"/>
    <w:rsid w:val="00F037FF"/>
    <w:rsid w:val="00F07848"/>
    <w:rsid w:val="00F14A4F"/>
    <w:rsid w:val="00F15DDF"/>
    <w:rsid w:val="00F22777"/>
    <w:rsid w:val="00F31251"/>
    <w:rsid w:val="00F34565"/>
    <w:rsid w:val="00F35201"/>
    <w:rsid w:val="00F35B81"/>
    <w:rsid w:val="00F46026"/>
    <w:rsid w:val="00F47275"/>
    <w:rsid w:val="00F47C5D"/>
    <w:rsid w:val="00F501A2"/>
    <w:rsid w:val="00F50B63"/>
    <w:rsid w:val="00F56709"/>
    <w:rsid w:val="00F60203"/>
    <w:rsid w:val="00F6169B"/>
    <w:rsid w:val="00F66D47"/>
    <w:rsid w:val="00F72162"/>
    <w:rsid w:val="00F74302"/>
    <w:rsid w:val="00F76283"/>
    <w:rsid w:val="00F765CA"/>
    <w:rsid w:val="00F80612"/>
    <w:rsid w:val="00F91630"/>
    <w:rsid w:val="00FA1FC6"/>
    <w:rsid w:val="00FA34BB"/>
    <w:rsid w:val="00FA5612"/>
    <w:rsid w:val="00FA7DBA"/>
    <w:rsid w:val="00FB5124"/>
    <w:rsid w:val="00FC0E03"/>
    <w:rsid w:val="00FD1F56"/>
    <w:rsid w:val="00FE3D3E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AACE1"/>
  <w15:docId w15:val="{2DC5BEAE-0B00-4F98-B445-A7CC2AC4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12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51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512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51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12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FB512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51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12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unnamed1">
    <w:name w:val="unnamed1"/>
    <w:basedOn w:val="Fuentedeprrafopredeter"/>
    <w:rsid w:val="007F29AC"/>
  </w:style>
  <w:style w:type="paragraph" w:styleId="Prrafodelista">
    <w:name w:val="List Paragraph"/>
    <w:basedOn w:val="Normal"/>
    <w:uiPriority w:val="34"/>
    <w:qFormat/>
    <w:rsid w:val="001E291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7A0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221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21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212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21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212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312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naldeeticadelhuil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gmail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6B9D2-8DFE-4BFF-AB28-A29EB31E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4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Mélida Romero Ramos</cp:lastModifiedBy>
  <cp:revision>290</cp:revision>
  <cp:lastPrinted>2021-10-28T20:25:00Z</cp:lastPrinted>
  <dcterms:created xsi:type="dcterms:W3CDTF">2020-07-01T21:10:00Z</dcterms:created>
  <dcterms:modified xsi:type="dcterms:W3CDTF">2021-11-02T16:40:00Z</dcterms:modified>
</cp:coreProperties>
</file>